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4F" w:rsidRDefault="00280947">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w:t>
      </w:r>
      <w:r w:rsidR="005F62CD">
        <w:rPr>
          <w:rFonts w:ascii="宋体" w:hAnsi="宋体" w:cs="仿宋_GB2312" w:hint="eastAsia"/>
          <w:b/>
          <w:sz w:val="28"/>
          <w:szCs w:val="28"/>
        </w:rPr>
        <w:t xml:space="preserve">                </w:t>
      </w:r>
      <w:r>
        <w:rPr>
          <w:rFonts w:ascii="宋体" w:hAnsi="宋体" w:cs="仿宋_GB2312" w:hint="eastAsia"/>
          <w:b/>
          <w:sz w:val="28"/>
          <w:szCs w:val="28"/>
        </w:rPr>
        <w:t>在线点播培训课程表</w:t>
      </w:r>
    </w:p>
    <w:p w:rsidR="00D4484F" w:rsidRDefault="00280947">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高校教师在线点播培训课程</w:t>
      </w:r>
    </w:p>
    <w:p w:rsidR="00D4484F" w:rsidRDefault="00280947" w:rsidP="000F2BED">
      <w:pPr>
        <w:widowControl/>
        <w:spacing w:line="380" w:lineRule="exact"/>
        <w:ind w:firstLineChars="200" w:firstLine="420"/>
        <w:jc w:val="left"/>
        <w:rPr>
          <w:rFonts w:ascii="宋体"/>
          <w:bCs/>
          <w:sz w:val="28"/>
          <w:szCs w:val="28"/>
        </w:rPr>
      </w:pPr>
      <w:r>
        <w:rPr>
          <w:rFonts w:ascii="宋体" w:hAnsi="宋体" w:cs="仿宋_GB2312" w:hint="eastAsia"/>
        </w:rPr>
        <w:t>在线点播培训不受时间和地点限制，学员可通过网络进行自主学习</w:t>
      </w:r>
      <w:r w:rsidR="00417CA9">
        <w:rPr>
          <w:rFonts w:ascii="宋体" w:hAnsi="宋体" w:cs="仿宋_GB2312" w:hint="eastAsia"/>
        </w:rPr>
        <w:t>及参加</w:t>
      </w:r>
      <w:r>
        <w:rPr>
          <w:rFonts w:ascii="宋体" w:hAnsi="宋体" w:cs="仿宋_GB2312" w:hint="eastAsia"/>
        </w:rPr>
        <w:t>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内容突出教育教学理念与方法、信息技术在教学中的应用、教师专业发展及综合素养提升等。</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课程按视频时长分为两类，ID号为10000以下（4</w:t>
      </w:r>
      <w:r w:rsidR="002B715E">
        <w:rPr>
          <w:rFonts w:ascii="宋体" w:hAnsi="宋体" w:cs="宋体" w:hint="eastAsia"/>
          <w:kern w:val="0"/>
        </w:rPr>
        <w:t>位数）的</w:t>
      </w:r>
      <w:r>
        <w:rPr>
          <w:rFonts w:ascii="宋体" w:hAnsi="宋体" w:cs="宋体" w:hint="eastAsia"/>
          <w:kern w:val="0"/>
        </w:rPr>
        <w:t>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w:t>
      </w:r>
      <w:r w:rsidR="002B715E">
        <w:rPr>
          <w:rFonts w:ascii="宋体" w:hAnsi="宋体" w:cs="宋体" w:hint="eastAsia"/>
          <w:kern w:val="0"/>
        </w:rPr>
        <w:t>位数）的</w:t>
      </w:r>
      <w:r>
        <w:rPr>
          <w:rFonts w:ascii="宋体" w:hAnsi="宋体" w:cs="宋体" w:hint="eastAsia"/>
          <w:kern w:val="0"/>
        </w:rPr>
        <w:t>为视频</w:t>
      </w:r>
      <w:r>
        <w:rPr>
          <w:rFonts w:ascii="宋体" w:hAnsi="宋体" w:cs="Arial" w:hint="eastAsia"/>
          <w:color w:val="0D0D0D"/>
        </w:rPr>
        <w:t>时长3小时以内的短小灵活的专题课程</w:t>
      </w:r>
      <w:r w:rsidR="002B715E">
        <w:rPr>
          <w:rFonts w:ascii="宋体" w:hAnsi="宋体" w:cs="Arial" w:hint="eastAsia"/>
          <w:color w:val="0D0D0D"/>
        </w:rPr>
        <w:t>。</w:t>
      </w:r>
      <w:r>
        <w:rPr>
          <w:rFonts w:ascii="宋体" w:hAnsi="宋体" w:cs="Arial" w:hint="eastAsia"/>
          <w:color w:val="0D0D0D"/>
        </w:rPr>
        <w:t>学员可从下表中按需选择单门课程或组课学习，学习方式详见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加#的课程为本期计划新增课程。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“不忘初心、牢记使命”主题教育及全国教育大会精神解读（49）</w:t>
            </w:r>
          </w:p>
          <w:p w:rsidR="00D4484F" w:rsidRDefault="00280947">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本部分内容主要包括“不忘初心、牢记使命”主题教育、学习贯彻十九大精神及全国教育大会精神的相关专题</w:t>
            </w:r>
            <w:r>
              <w:rPr>
                <w:rFonts w:ascii="宋体" w:hAnsi="宋体" w:cs="宋体"/>
                <w:bCs/>
                <w:color w:val="000000"/>
                <w:kern w:val="0"/>
              </w:rPr>
              <w:t>。</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10491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10492</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11409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践行绿色发展理念 建设美丽中国(贾峰)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10652</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10624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10675</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学习习近平总书记在全国教育大会上的重要讲话（刘书林）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10727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10728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10729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10730</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10732</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10733</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10734</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10735</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10736</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学习贯彻习近平强军思想（杨毅）</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牢记使命”主题教育：习近平总体国家安全观（罗建波）</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10740</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10742</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10743</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10744</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10745</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D4484F" w:rsidRDefault="00D4484F">
            <w:pPr>
              <w:widowControl/>
              <w:jc w:val="center"/>
              <w:rPr>
                <w:rFonts w:ascii="宋体" w:hAnsi="宋体" w:cs="宋体"/>
                <w:bCs/>
                <w:color w:val="000000"/>
                <w:kern w:val="0"/>
              </w:rPr>
            </w:pPr>
          </w:p>
        </w:tc>
        <w:tc>
          <w:tcPr>
            <w:tcW w:w="4325" w:type="dxa"/>
            <w:shd w:val="clear" w:color="000000" w:fill="FFFFFF"/>
            <w:vAlign w:val="center"/>
          </w:tcPr>
          <w:p w:rsidR="00D4484F" w:rsidRDefault="00D4484F">
            <w:pPr>
              <w:widowControl/>
              <w:rPr>
                <w:rFonts w:ascii="宋体" w:hAnsi="宋体" w:cs="宋体"/>
                <w:bCs/>
                <w:color w:val="000000"/>
                <w:kern w:val="0"/>
              </w:rPr>
            </w:pP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师德师风建设（</w:t>
            </w:r>
            <w:r w:rsidR="002B715E" w:rsidRPr="002B715E">
              <w:rPr>
                <w:rFonts w:ascii="宋体" w:hAnsi="宋体" w:cs="宋体" w:hint="eastAsia"/>
                <w:b/>
                <w:bCs/>
                <w:color w:val="000000"/>
                <w:kern w:val="0"/>
              </w:rPr>
              <w:t>42</w:t>
            </w:r>
            <w:r>
              <w:rPr>
                <w:rFonts w:ascii="宋体" w:hAnsi="宋体" w:cs="宋体" w:hint="eastAsia"/>
                <w:b/>
                <w:bCs/>
                <w:color w:val="000000"/>
                <w:kern w:val="0"/>
              </w:rPr>
              <w:t>）</w:t>
            </w:r>
          </w:p>
          <w:p w:rsidR="00D4484F" w:rsidRDefault="00280947">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704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高校教师职业道德修养（吴文虎、冯博琴、南国农等）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高校青年教师师德修养（张慕葏、马知恩、冯博琴等）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607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697</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教师素养与形象管理（张奇伟、刘庆龙等）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606</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rsidR="00D4484F" w:rsidRDefault="00280947">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10001</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10007</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师德的修炼与实践（辛自强）</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10002</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10008</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教师的素质与修养（颜静兰）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10003</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师德修养的若干问题（胡德海）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10004</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10010</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如何成为一名好老师（吴文虎）</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10117</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10173</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教师：从知识的传授者到生命的点燃者 （甘德安）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10006</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10012</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大学生喜爱什么样的老师（郑曙光）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kern w:val="0"/>
              </w:rPr>
              <w:t>10013</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10119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大师风范系列：两弹元勋的爱国情怀（钱锡康）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10169</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10135</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大师风范系列：我的老师们（武际可）</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10158</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砺炼身心，超越自我（李民）</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10138</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大师风范系列：创新典范 时代丰碑——“杂交水稻之父”袁隆平院士（姚昆仑）</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10190</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10147</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国家的梦与个人的梦紧密相连——青年教师的历史责任（冯宋彻）</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10191</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10159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周一良学术生涯（赵和平）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rPr>
              <w:t>10194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钱学森先生留学报国的灿烂人生</w:t>
            </w:r>
          </w:p>
          <w:p w:rsidR="00D4484F" w:rsidRDefault="00280947">
            <w:pPr>
              <w:widowControl/>
              <w:rPr>
                <w:rFonts w:ascii="宋体"/>
                <w:color w:val="000000"/>
              </w:rPr>
            </w:pPr>
            <w:r>
              <w:rPr>
                <w:rFonts w:ascii="宋体" w:hAnsi="宋体" w:cs="宋体" w:hint="eastAsia"/>
                <w:kern w:val="0"/>
              </w:rPr>
              <w:t>——对我们教育的启示</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rPr>
              <w:t>10249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kern w:val="0"/>
              </w:rPr>
              <w:t>弘扬科学精神、培养科学思想、倡导学术诚信（陈懋章）</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int="eastAsia"/>
              </w:rPr>
              <w:t>10268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D4484F" w:rsidRDefault="00280947">
            <w:pPr>
              <w:widowControl/>
              <w:jc w:val="center"/>
              <w:rPr>
                <w:rFonts w:ascii="宋体"/>
              </w:rPr>
            </w:pPr>
            <w:r>
              <w:rPr>
                <w:rFonts w:ascii="宋体" w:hint="eastAsia"/>
              </w:rPr>
              <w:t>10270</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梁启超《君子》与清华教育传统（程钢）</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int="eastAsia"/>
              </w:rPr>
              <w:t>10271</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D4484F" w:rsidRDefault="00280947">
            <w:pPr>
              <w:widowControl/>
              <w:jc w:val="center"/>
              <w:rPr>
                <w:rFonts w:ascii="宋体"/>
              </w:rPr>
            </w:pPr>
            <w:r>
              <w:rPr>
                <w:rFonts w:ascii="宋体" w:hint="eastAsia"/>
              </w:rPr>
              <w:t>10279</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西南联大与现代中国（郭建荣）</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rPr>
              <w:t>10402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D4484F" w:rsidRDefault="00280947">
            <w:pPr>
              <w:widowControl/>
              <w:jc w:val="center"/>
              <w:rPr>
                <w:rFonts w:ascii="宋体"/>
              </w:rPr>
            </w:pPr>
            <w:r>
              <w:rPr>
                <w:rFonts w:ascii="宋体"/>
              </w:rPr>
              <w:t>10404</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师德——在行动中闪光（尹铁良）</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rPr>
              <w:t>10406</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个人品德与社会公德促进社会道德发展（寇彧）</w:t>
            </w:r>
          </w:p>
        </w:tc>
        <w:tc>
          <w:tcPr>
            <w:tcW w:w="760" w:type="dxa"/>
            <w:shd w:val="clear" w:color="000000" w:fill="FFFFFF"/>
            <w:vAlign w:val="center"/>
          </w:tcPr>
          <w:p w:rsidR="00D4484F" w:rsidRDefault="00280947">
            <w:pPr>
              <w:widowControl/>
              <w:jc w:val="center"/>
              <w:rPr>
                <w:rFonts w:ascii="宋体"/>
              </w:rPr>
            </w:pPr>
            <w:r>
              <w:rPr>
                <w:rFonts w:ascii="宋体"/>
              </w:rPr>
              <w:t>10418</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爱是教育的灵魂（曲建武）</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rPr>
              <w:t>10442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D4484F" w:rsidRDefault="00280947">
            <w:pPr>
              <w:widowControl/>
              <w:jc w:val="center"/>
              <w:rPr>
                <w:rFonts w:ascii="宋体"/>
              </w:rPr>
            </w:pPr>
            <w:r>
              <w:rPr>
                <w:rFonts w:ascii="宋体"/>
              </w:rPr>
              <w:t>10487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教师德法修为与教学危机管理(冯瑞刚)</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教育改革（56）</w:t>
            </w:r>
          </w:p>
          <w:p w:rsidR="00D4484F" w:rsidRDefault="00280947">
            <w:pPr>
              <w:widowControl/>
              <w:ind w:firstLineChars="200" w:firstLine="420"/>
              <w:rPr>
                <w:rFonts w:ascii="宋体" w:hAnsi="宋体" w:cs="宋体"/>
                <w:kern w:val="0"/>
              </w:rPr>
            </w:pPr>
            <w:r>
              <w:rPr>
                <w:rFonts w:ascii="宋体" w:hAnsi="宋体" w:cs="宋体" w:hint="eastAsia"/>
                <w:kern w:val="0"/>
              </w:rPr>
              <w:t>本部分包括教育政策与法规、高等教育发展趋势、创新创业教育等内容。</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10016</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高等教育法解读（査海波）</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10023</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高等教育的目的（林杰）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10024</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高等教育招生与就业（刘宝存）</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10020</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高等教育的科学研究（谷贤林）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10021</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10026</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高等教育管理（王璐）</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高等教育的发展趋势（谷贤林）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10115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10125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10176</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10140</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哈佛大学教授的工作及其借鉴意义（王建民）</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10182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让理想照进现实——关于教育终极目的思考（郭益东）</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10141</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kern w:val="0"/>
              </w:rPr>
              <w:t>10184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kern w:val="0"/>
              </w:rPr>
              <w:t>10245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kern w:val="0"/>
              </w:rPr>
              <w:t>10246</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kern w:val="0"/>
              </w:rPr>
              <w:t>10247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创建信息安全专业培养体系，引领专业建设（杜瑞颖）</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kern w:val="0"/>
              </w:rPr>
              <w:t>10310</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10306</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产教融合：地方普通高校教师发展之关键（周华丽）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10078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10080</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加快推动大众创业万众创新（王道勇）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10079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10178</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大学生创新能力培养（冯林）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sz w:val="22"/>
              </w:rPr>
              <w:t>10213</w:t>
            </w:r>
          </w:p>
        </w:tc>
        <w:tc>
          <w:tcPr>
            <w:tcW w:w="3500" w:type="dxa"/>
            <w:shd w:val="clear" w:color="000000" w:fill="FFFFFF"/>
            <w:vAlign w:val="bottom"/>
          </w:tcPr>
          <w:p w:rsidR="00D4484F" w:rsidRDefault="00280947">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10224</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拔尖创新人才的培育与思考（宋乃庆）</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10231</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10239</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独立学院：转设与转型的双重挑战（甘德安）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10303</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10305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大学生创新成果的管理与指导（刘彦军）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10338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10367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创新型人才特征与培养（谷贤林）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10494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10512</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教学名师谈教学——高校教学改革与教师成长杂谈（李辉）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10388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10413</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hint="eastAsia"/>
              </w:rPr>
              <w:t>经济全球化背景下的国际高等教育发展现状与趋势（王晓阳）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hint="eastAsia"/>
              </w:rPr>
              <w:t>10419</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D4484F" w:rsidRDefault="00280947">
            <w:pPr>
              <w:widowControl/>
              <w:jc w:val="center"/>
              <w:rPr>
                <w:rFonts w:ascii="宋体" w:hAnsi="宋体"/>
              </w:rPr>
            </w:pPr>
            <w:r>
              <w:rPr>
                <w:rFonts w:ascii="宋体" w:hAnsi="宋体" w:hint="eastAsia"/>
              </w:rPr>
              <w:t>10416</w:t>
            </w:r>
          </w:p>
        </w:tc>
        <w:tc>
          <w:tcPr>
            <w:tcW w:w="4325" w:type="dxa"/>
            <w:shd w:val="clear" w:color="000000" w:fill="FFFFFF"/>
            <w:vAlign w:val="center"/>
          </w:tcPr>
          <w:p w:rsidR="00D4484F" w:rsidRDefault="00280947">
            <w:pPr>
              <w:widowControl/>
              <w:rPr>
                <w:rFonts w:ascii="宋体" w:hAnsi="宋体"/>
              </w:rPr>
            </w:pPr>
            <w:r>
              <w:rPr>
                <w:rFonts w:ascii="宋体" w:hAnsi="宋体" w:hint="eastAsia"/>
              </w:rPr>
              <w:t>全球化、一带一路与中国国际教育的机遇与挑战（王晓阳）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hint="eastAsia"/>
              </w:rPr>
              <w:t>10439</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10455</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备战合格评估，促进长效发展（李芳）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10459</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10461</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课程重组 产教融合 流程重造：应用型大学转型三要素（甘德安）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10465</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10476</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新时期新规定新发展——高校学生管理制度的改革与创新（沈亚平）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10477</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10481</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未来大学的创新——生本教育与组合学分制（丁晓良）</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10484</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10489</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大数据视角下的教学范式创新（周华丽）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hint="eastAsia"/>
              </w:rPr>
              <w:t>10694</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D4484F" w:rsidRDefault="00280947">
            <w:pPr>
              <w:widowControl/>
              <w:jc w:val="center"/>
              <w:rPr>
                <w:rFonts w:ascii="宋体" w:hAnsi="宋体"/>
              </w:rPr>
            </w:pPr>
            <w:r>
              <w:rPr>
                <w:rFonts w:ascii="宋体" w:hAnsi="宋体" w:hint="eastAsia"/>
              </w:rPr>
              <w:t>10688</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#人工智能在课堂革命中的应用（杨东杰）</w:t>
            </w: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kern w:val="0"/>
              </w:rPr>
            </w:pPr>
            <w:r>
              <w:rPr>
                <w:rFonts w:ascii="宋体" w:hAnsi="宋体" w:cs="宋体" w:hint="eastAsia"/>
                <w:b/>
                <w:kern w:val="0"/>
              </w:rPr>
              <w:t>创新创业教育（19）</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801</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811</w:t>
            </w:r>
          </w:p>
        </w:tc>
        <w:tc>
          <w:tcPr>
            <w:tcW w:w="4325" w:type="dxa"/>
            <w:shd w:val="clear" w:color="000000" w:fill="FFFFFF"/>
            <w:vAlign w:val="bottom"/>
          </w:tcPr>
          <w:p w:rsidR="00D4484F" w:rsidRDefault="00280947">
            <w:pPr>
              <w:widowControl/>
              <w:rPr>
                <w:rFonts w:ascii="宋体" w:hAnsi="宋体" w:cs="宋体"/>
                <w:kern w:val="0"/>
              </w:rPr>
            </w:pPr>
            <w:r>
              <w:rPr>
                <w:rFonts w:ascii="宋体" w:hint="eastAsia"/>
              </w:rPr>
              <w:t>高校创新创业教育的课程开发与实践（林均烨、刘彦军）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390</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432</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879</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603</w:t>
            </w:r>
          </w:p>
        </w:tc>
        <w:tc>
          <w:tcPr>
            <w:tcW w:w="4325" w:type="dxa"/>
            <w:shd w:val="clear" w:color="000000" w:fill="FFFFFF"/>
            <w:vAlign w:val="center"/>
          </w:tcPr>
          <w:p w:rsidR="00D4484F" w:rsidRDefault="00280947">
            <w:pPr>
              <w:widowControl/>
              <w:rPr>
                <w:rFonts w:ascii="宋体" w:hAnsi="宋体" w:cs="宋体"/>
                <w:kern w:val="0"/>
              </w:rPr>
            </w:pPr>
            <w:r>
              <w:rPr>
                <w:rFonts w:ascii="宋体" w:hint="eastAsia"/>
              </w:rPr>
              <w:t>大学生思维训练与创新能力培养（冯林、宋宝萍、甘德安、宋峰）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364</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472</w:t>
            </w:r>
          </w:p>
        </w:tc>
        <w:tc>
          <w:tcPr>
            <w:tcW w:w="4325" w:type="dxa"/>
            <w:shd w:val="clear" w:color="000000" w:fill="FFFFFF"/>
            <w:vAlign w:val="bottom"/>
          </w:tcPr>
          <w:p w:rsidR="00D4484F" w:rsidRDefault="00280947">
            <w:pPr>
              <w:widowControl/>
              <w:rPr>
                <w:rFonts w:ascii="宋体" w:hAnsi="宋体" w:cs="宋体"/>
                <w:kern w:val="0"/>
              </w:rPr>
            </w:pPr>
            <w:r>
              <w:rPr>
                <w:rFonts w:ascii="宋体" w:hAnsi="宋体" w:cs="宋体" w:hint="eastAsia"/>
                <w:kern w:val="0"/>
              </w:rPr>
              <w:t>大学生创业基础的教育教学（梅强、吴晓义、王建平、刘帆）</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939</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952</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创新素质培养的基本原理、策略与方法（上）（李静等）</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955</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956</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创新素质培养的基本原理、策略与方法（下）（李静等）</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960</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创新创业教育的教学实践与案例（雷宏振等）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995</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创新创业人才培养模式及课程教学理念、方法（梅强 、孙洪義）</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951</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1091</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1093</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1105</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创新与创业基础课程教学及创业教育生态系统构建（张玉利、李华晶、杜运周）</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1111</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rsidR="00D4484F" w:rsidRDefault="00D4484F">
            <w:pPr>
              <w:widowControl/>
              <w:jc w:val="center"/>
              <w:rPr>
                <w:rFonts w:ascii="宋体" w:hAnsi="宋体"/>
              </w:rPr>
            </w:pPr>
          </w:p>
        </w:tc>
        <w:tc>
          <w:tcPr>
            <w:tcW w:w="4325" w:type="dxa"/>
            <w:shd w:val="clear" w:color="000000" w:fill="FFFFFF"/>
            <w:vAlign w:val="bottom"/>
          </w:tcPr>
          <w:p w:rsidR="00D4484F" w:rsidRDefault="00D4484F">
            <w:pPr>
              <w:widowControl/>
              <w:jc w:val="left"/>
              <w:rPr>
                <w:rFonts w:ascii="宋体" w:hAnsi="宋体" w:cs="宋体"/>
                <w:kern w:val="0"/>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教学方法与教学能力提升（89）</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752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870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高校教师的用声技巧与课堂语言艺术（吴郁、姚小玲、朱月龙、汤智）</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关于大学课堂教学误区的问答（李芒）</w:t>
            </w:r>
          </w:p>
        </w:tc>
      </w:tr>
      <w:tr w:rsidR="00D4484F">
        <w:trPr>
          <w:cantSplit/>
          <w:trHeight w:val="41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大学卓越教学系列——大学教学法最新实践（韩映雄、张学新、吴金闪、廖诗评）</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D4484F">
        <w:trPr>
          <w:cantSplit/>
          <w:trHeight w:val="55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大学卓越教学系列——学习心理及其教学实践应用（王铭玉、伍新春、蔺桂瑞）</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高校教学设计理论与实践（庄秀丽、赵建华、钟晓流等）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高校教学理念、教学方法与实践（文科）（邬大光、姚梅林、潘立生等）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高校课堂教学方法的改革与创新（理工）（范钦珊、谌卫军、刘振天等）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高校课堂教学方法的改革与创新（文科）（谌卫军、黄建榕、魏钧等）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696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教学创新策略与方法指导（余胜泉、李芒等）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青年教师教学方法专题（文科）（张征、张红峻、李芒等）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课程教学的理论与实践（陈时见、王牧华）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高校教师教学能力与专业素养提升（马知恩、孙亚玲、胡卫平等）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491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提高青年教师课堂教学能力的有效策略（赵振宇、宋峰、李芒等）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高校教师必备教学技能与案例研讨（邢红军）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高校有效教学及实施策略（姚梅林、刘儒德、孙建荣等）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有效教学及教学方法指导（丛立新、林杰、刘恩山、姚梅林、张学政）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FF0000"/>
              </w:rPr>
            </w:pPr>
            <w:r>
              <w:rPr>
                <w:rFonts w:hint="eastAsia"/>
                <w:color w:val="000000"/>
              </w:rPr>
              <w:t>大学课堂教学方法与创新要点（李芒、林杰、赵斌）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635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高校教师教学艺术（文科）（顾沛、周旺生、李子奈等）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高校教师教学艺术（理工）（顾沛、邹逢兴、吴鹿鸣、郑用琏）</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关注学生，关注课堂（赵丽琴、马万华、李芒等）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营造兴趣课堂，实现魅力教学（赵丽琴、张雁云、盛群力等）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506</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hAnsi="宋体"/>
              </w:rPr>
            </w:pPr>
            <w:r>
              <w:rPr>
                <w:rFonts w:ascii="宋体" w:hAnsi="宋体" w:hint="eastAsia"/>
              </w:rPr>
              <w:t>教学与科研互动：教师教学能力养成（马陆亭、郑曙光等）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高校本科课程建设与实践（周杰、汪琼、陆国栋等）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“互联网+”课堂创新——大学生学习方式与课程模式变革（桑新民）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953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1026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课堂教学方法提升培训（周游、隋如宾）</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大学教学基本功——教你用好讲授法（吴能表 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基于教学反思与评价的教学能力提高（孙建荣、韦卫）</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987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991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color w:val="000000"/>
                <w:kern w:val="0"/>
              </w:rPr>
              <w:t>1008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color w:val="000000"/>
                <w:kern w:val="0"/>
              </w:rPr>
              <w:t>1009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hint="eastAsia"/>
                <w:color w:val="000000"/>
              </w:rPr>
              <w:t>高等教育评估发展新趋势（熊建辉、杨鹏、周华丽）</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BOPPPS教学模型培训（曾柱、晁晓菲、项君）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工程教育专业认证与专业建设（孙建荣、陈道蓄等）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1059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1034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深化“课程思政”的路径与方法（高国希、张智强）</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以学生为中心的教与学——课堂教学艺术与魅力（周游、孙建荣）</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高校课堂教学——问题与对策（甘德安、赵丽琴）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rPr>
              <w:t>1127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新工科理念下的专业建设与课程教学专题研修（张炜等）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#为未来而教：新时代的教育新思维（叶丙成、张露露）</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1185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#基于移动信息化翻转课堂的混合式教学实践与创新（贺利坚）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#淘汰水课、建设金课：高校一流课程建设的有效路径探索（薛克宗、甘德安、陈后金、周游）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#国际视野下的课堂教学模式改革（王晓阳、吴永和、周健民）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1183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#课程思政的教学设计与实施（张智强、蔡巧玲、朱月龙、陈峻）</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教师信息技术能力提升（5</w:t>
            </w:r>
            <w:r w:rsidR="00E51204">
              <w:rPr>
                <w:rFonts w:ascii="宋体" w:hAnsi="宋体" w:cs="宋体" w:hint="eastAsia"/>
                <w:b/>
                <w:bCs/>
                <w:kern w:val="0"/>
              </w:rPr>
              <w:t>2</w:t>
            </w:r>
            <w:r>
              <w:rPr>
                <w:rFonts w:ascii="宋体" w:hAnsi="宋体" w:cs="宋体" w:hint="eastAsia"/>
                <w:b/>
                <w:bCs/>
                <w:kern w:val="0"/>
              </w:rPr>
              <w:t>）</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jc w:val="left"/>
              <w:rPr>
                <w:rFonts w:ascii="宋体" w:hAnsi="宋体" w:cs="宋体"/>
                <w:color w:val="000000"/>
              </w:rPr>
            </w:pPr>
            <w:r>
              <w:rPr>
                <w:rFonts w:ascii="宋体" w:hAnsi="宋体" w:hint="eastAsia"/>
                <w:color w:val="000000"/>
              </w:rPr>
              <w:t>远程教育原理与技术（黄荣怀）</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366</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cs="宋体"/>
                <w:color w:val="000000"/>
              </w:rPr>
            </w:pPr>
            <w:r>
              <w:rPr>
                <w:rFonts w:ascii="宋体" w:hAnsi="宋体" w:hint="eastAsia"/>
                <w:color w:val="000000"/>
              </w:rPr>
              <w:t>信息化教学理念与方法（道焰、王竹立、茅育青等）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jc w:val="left"/>
              <w:rPr>
                <w:rFonts w:ascii="宋体" w:hAnsi="宋体" w:cs="宋体"/>
                <w:color w:val="000000"/>
              </w:rPr>
            </w:pPr>
            <w:r>
              <w:rPr>
                <w:rFonts w:ascii="宋体" w:hAnsi="宋体" w:hint="eastAsia"/>
                <w:color w:val="000000"/>
              </w:rPr>
              <w:t>信息技术与课程整合（刘清堂、赵呈领）</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875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color w:val="000000"/>
              </w:rPr>
              <w:t>933</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990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高校优秀微课设计制作与应用案例分享（顾沛、师雪霖）</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MOOC教学影片制作方法与技巧（胡东雁）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643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MOOC理论与实战（王胜清）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601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视频课程与多媒体课件制作（汪青云、揭安全）</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946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color w:val="000000"/>
              </w:rPr>
              <w:t>慕课制作之课程设计（徐明星、师雪霖、梁君健等）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微课的设计、开发与应用（汪琼、焦建利、魏民）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数字化教学方案设计与实施（道焰、王竹立）</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367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信息检索与利用能力提升（葛敬民）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139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rPr>
            </w:pPr>
            <w:r>
              <w:rPr>
                <w:rFonts w:ascii="宋体" w:hAnsi="宋体" w:cs="宋体" w:hint="eastAsia"/>
              </w:rPr>
              <w:t>925</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cs="宋体"/>
                <w:u w:val="wavyHeavy"/>
              </w:rPr>
            </w:pPr>
            <w:r>
              <w:rPr>
                <w:rFonts w:ascii="宋体" w:hAnsi="宋体" w:hint="eastAsia"/>
                <w:color w:val="000000"/>
              </w:rPr>
              <w:t>混合式教学实践及案例分析（焦建利、王自强、周红春）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967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olor w:val="000000"/>
              </w:rPr>
            </w:pPr>
            <w:r>
              <w:rPr>
                <w:rFonts w:ascii="宋体" w:hAnsi="宋体" w:hint="eastAsia"/>
                <w:color w:val="000000"/>
              </w:rPr>
              <w:t>在线课程建设与微课设计、制作（陈明选、刘万辉）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rPr>
            </w:pPr>
            <w:r>
              <w:rPr>
                <w:rFonts w:ascii="宋体" w:hAnsi="宋体" w:cs="宋体" w:hint="eastAsia"/>
              </w:rPr>
              <w:t>972</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color w:val="000000"/>
              </w:rPr>
            </w:pPr>
            <w:r>
              <w:rPr>
                <w:rFonts w:ascii="宋体" w:hAnsi="宋体" w:hint="eastAsia"/>
                <w:color w:val="000000"/>
              </w:rPr>
              <w:t>混合式教学模式理论与实践（文）（焦建利、王帅国、杨芳、陈江）</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973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977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虚拟现实与未来教学（周明全、文钧雷等）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576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慕课的理念与实践探索（张剑平、李威仪、于歆杰）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365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教师信息素养与技术促进教学创新（谢幼如、南国农、夏洪文等）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827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信息技术在课堂教学中的适切性应用策略（郑燕林、刘红云）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663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网络环境下的学习变革及教学适应（焦建利）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color w:val="000000"/>
              </w:rPr>
            </w:pPr>
            <w:r>
              <w:rPr>
                <w:rFonts w:ascii="宋体" w:hint="eastAsia"/>
                <w:color w:val="000000"/>
              </w:rPr>
              <w:t>304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olor w:val="000000"/>
              </w:rPr>
            </w:pPr>
            <w:r>
              <w:rPr>
                <w:rFonts w:ascii="宋体" w:hint="eastAsia"/>
                <w:color w:val="000000"/>
              </w:rPr>
              <w:t>信息化环境下的教学设计（理工）（李志民、李元杰、钟晓流等）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高校教师的新媒体素养——以思政课教师为例（冯培、刘军、李林英、王立群）</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943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翻转课堂与慕课教学——教育的变革（陈江、焦建利、于歆杰、汪晓东）</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Ansi="宋体" w:cs="宋体" w:hint="eastAsia"/>
                <w:color w:val="000000"/>
                <w:kern w:val="0"/>
              </w:rPr>
              <w:t>1011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color w:val="000000"/>
                <w:kern w:val="0"/>
              </w:rPr>
              <w:t>智慧课堂教学模式与实践（傅刚善、何聚厚）</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Ansi="宋体" w:cs="宋体" w:hint="eastAsia"/>
                <w:color w:val="000000"/>
                <w:kern w:val="0"/>
              </w:rPr>
              <w:t>1017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rPr>
            </w:pPr>
            <w:r>
              <w:rPr>
                <w:rFonts w:ascii="宋体" w:hAnsi="宋体" w:cs="宋体" w:hint="eastAsia"/>
                <w:color w:val="000000"/>
                <w:kern w:val="0"/>
              </w:rPr>
              <w:t>1086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rPr>
            </w:pPr>
            <w:r>
              <w:rPr>
                <w:rFonts w:ascii="宋体" w:hAnsi="宋体" w:cs="宋体" w:hint="eastAsia"/>
                <w:color w:val="000000"/>
                <w:kern w:val="0"/>
              </w:rPr>
              <w:t>1098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rPr>
            </w:pPr>
            <w:r>
              <w:rPr>
                <w:rFonts w:ascii="宋体" w:hAnsi="宋体" w:cs="宋体"/>
                <w:color w:val="000000"/>
                <w:kern w:val="0"/>
              </w:rPr>
              <w:t>1136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教育信息化2.0背景下在线开放课程建设与教学应用探索（何聚厚、赵洱岽）</w:t>
            </w:r>
          </w:p>
        </w:tc>
      </w:tr>
      <w:tr w:rsidR="006B23F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jc w:val="center"/>
              <w:rPr>
                <w:rFonts w:ascii="宋体" w:hAnsi="宋体" w:cs="宋体"/>
                <w:color w:val="000000"/>
                <w:kern w:val="0"/>
              </w:rPr>
            </w:pPr>
            <w:r>
              <w:rPr>
                <w:rFonts w:ascii="宋体" w:hAnsi="宋体" w:cs="宋体"/>
                <w:color w:val="000000"/>
                <w:kern w:val="0"/>
              </w:rPr>
              <w:t>10509</w:t>
            </w:r>
          </w:p>
        </w:tc>
        <w:tc>
          <w:tcPr>
            <w:tcW w:w="3500"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rPr>
                <w:rFonts w:ascii="宋体" w:hAnsi="宋体"/>
              </w:rPr>
            </w:pPr>
            <w:r>
              <w:rPr>
                <w:rFonts w:ascii="宋体" w:hAnsi="宋体" w:hint="eastAsia"/>
              </w:rPr>
              <w:t>慕课对高等教育教学意味着什么（丁妍）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5"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D4484F">
        <w:trPr>
          <w:cantSplit/>
          <w:trHeight w:val="28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社会科学研究理论与设计（刘庆龙）</w:t>
            </w:r>
          </w:p>
        </w:tc>
      </w:tr>
      <w:tr w:rsidR="00D4484F">
        <w:trPr>
          <w:cantSplit/>
          <w:trHeight w:val="91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140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科研方法与项目申报（理工）（吕静、陈清、赵醒村等）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577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578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科研项目设计与申报（理工）（刘平青、汤敏慧、王金发等）</w:t>
            </w:r>
          </w:p>
        </w:tc>
      </w:tr>
      <w:tr w:rsidR="00D4484F">
        <w:trPr>
          <w:cantSplit/>
          <w:trHeight w:val="989"/>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u w:val="wavyHeavy"/>
              </w:rPr>
            </w:pPr>
            <w:r>
              <w:rPr>
                <w:rFonts w:ascii="宋体" w:hAnsi="宋体" w:hint="eastAsia"/>
                <w:color w:val="000000"/>
              </w:rPr>
              <w:t>量化研究方法与SPSS软件的应用(韦小满、刘红云）</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color w:val="000000"/>
                <w:kern w:val="0"/>
              </w:rPr>
              <w:t>1000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hAnsi="宋体" w:cs="宋体"/>
                <w:bCs/>
                <w:kern w:val="0"/>
              </w:rPr>
            </w:pP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教师发展（360）</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10139</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10171</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10203</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10251</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10263</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10302</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微课的设计与创意（夏纪梅）</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从信息化走向智慧教育（陈琳）</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10321</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MOOC设计方法与制作运营实战技巧（师雪霖）</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10142</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10217</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10145</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10028</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kern w:val="0"/>
              </w:rPr>
              <w:t>高校教师教育教学技能（唐松林）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10229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实现教学方法创新的四个要点（赵斌）</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10255</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学科知识转化为教学语言的策略（汤智）</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如何使授课语言生动鲜活（朱月龙）</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10269</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如何进行有效教学（宋峰）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10285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10293</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“有效教学理论”在现代课堂的实施（夏纪梅）</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10318</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互联网+时代学生核心素养的评价（刘红云）</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10323</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一线教师如何做教学研究（汤智）</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10294</w:t>
            </w:r>
          </w:p>
        </w:tc>
        <w:tc>
          <w:tcPr>
            <w:tcW w:w="4325" w:type="dxa"/>
            <w:shd w:val="clear" w:color="000000" w:fill="FFFFFF"/>
            <w:vAlign w:val="center"/>
          </w:tcPr>
          <w:p w:rsidR="00D4484F" w:rsidRDefault="00280947">
            <w:pPr>
              <w:spacing w:line="400" w:lineRule="exact"/>
              <w:rPr>
                <w:rFonts w:ascii="宋体" w:hAnsi="宋体"/>
                <w:u w:val="wavyHeavy"/>
              </w:rPr>
            </w:pPr>
            <w:r>
              <w:rPr>
                <w:rFonts w:ascii="宋体" w:hAnsi="宋体" w:cs="宋体" w:hint="eastAsia"/>
                <w:kern w:val="0"/>
              </w:rPr>
              <w:t>SCI期刊论文发表经验谈（童美松）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10166</w:t>
            </w:r>
          </w:p>
        </w:tc>
        <w:tc>
          <w:tcPr>
            <w:tcW w:w="3500" w:type="dxa"/>
            <w:shd w:val="clear" w:color="000000" w:fill="FFFFFF"/>
            <w:vAlign w:val="center"/>
          </w:tcPr>
          <w:p w:rsidR="00D4484F" w:rsidRDefault="00280947">
            <w:pPr>
              <w:spacing w:line="400" w:lineRule="exact"/>
              <w:rPr>
                <w:rFonts w:ascii="宋体" w:hAnsi="宋体"/>
              </w:rPr>
            </w:pPr>
            <w:r>
              <w:rPr>
                <w:rFonts w:ascii="宋体" w:hAnsi="宋体" w:cs="宋体" w:hint="eastAsia"/>
                <w:kern w:val="0"/>
              </w:rPr>
              <w:t>学术诚信与学术规范（岳云强）</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10225</w:t>
            </w:r>
          </w:p>
        </w:tc>
        <w:tc>
          <w:tcPr>
            <w:tcW w:w="4325" w:type="dxa"/>
            <w:shd w:val="clear" w:color="000000" w:fill="FFFFFF"/>
            <w:vAlign w:val="center"/>
          </w:tcPr>
          <w:p w:rsidR="00D4484F" w:rsidRDefault="00280947">
            <w:pPr>
              <w:spacing w:line="400" w:lineRule="exact"/>
              <w:rPr>
                <w:rFonts w:ascii="宋体" w:hAnsi="宋体"/>
                <w:u w:val="wavyHeavy"/>
              </w:rPr>
            </w:pPr>
            <w:r>
              <w:rPr>
                <w:rFonts w:ascii="宋体" w:hAnsi="宋体" w:cs="宋体" w:hint="eastAsia"/>
                <w:kern w:val="0"/>
              </w:rPr>
              <w:t>高校青年教师科研能力培养与发展（宋乃庆）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10290</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10316</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生活中的宪法问题（王磊）</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10067</w:t>
            </w:r>
          </w:p>
        </w:tc>
        <w:tc>
          <w:tcPr>
            <w:tcW w:w="3500" w:type="dxa"/>
            <w:shd w:val="clear" w:color="000000" w:fill="FFFFFF"/>
            <w:vAlign w:val="center"/>
          </w:tcPr>
          <w:p w:rsidR="00D4484F" w:rsidRDefault="00280947">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10068</w:t>
            </w:r>
          </w:p>
        </w:tc>
        <w:tc>
          <w:tcPr>
            <w:tcW w:w="4325" w:type="dxa"/>
            <w:shd w:val="clear" w:color="000000" w:fill="FFFFFF"/>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10069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10083</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10112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10210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10165</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航空母舰和舰载飞机 赵文利（北京航空航天大学）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10124</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人格与国性——大学生素质教育的两大主题（彭林）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10122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10167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10126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教师身心健康与压力管理（刘破资）</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10179</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砺炼身心，超越自我（李民）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10131</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儒家人生哲学与教师修养（张奇伟）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10133</w:t>
            </w:r>
          </w:p>
        </w:tc>
        <w:tc>
          <w:tcPr>
            <w:tcW w:w="3500" w:type="dxa"/>
            <w:shd w:val="clear" w:color="000000" w:fill="FFFFFF"/>
            <w:vAlign w:val="center"/>
          </w:tcPr>
          <w:p w:rsidR="00D4484F" w:rsidRDefault="00280947">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最后的王朝：回顾与反思（欧阳军喜）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10196</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法律与生活</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10149</w:t>
            </w:r>
          </w:p>
        </w:tc>
        <w:tc>
          <w:tcPr>
            <w:tcW w:w="3500" w:type="dxa"/>
            <w:shd w:val="clear" w:color="000000" w:fill="FFFFFF"/>
            <w:vAlign w:val="bottom"/>
          </w:tcPr>
          <w:p w:rsidR="00D4484F" w:rsidRDefault="00280947">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教师角色转型与岗位胜任</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10152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科学—艺术—人生（郑小筠）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10227</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10232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司马迁的《史记》及其人本主义精神（瞿林东）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10236</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适应大众化生源的高校教师发展支持策略（周华丽）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10248</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教材编写与教学方法的融合与配套（赵斌）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10250</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中国传统文化之昆曲之美(欧阳启名)</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10253</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10254</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易经的人生智慧（汝企和）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10260</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10266</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艺术与设计的审美（张夫也）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10273</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10277</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10278</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10283</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《史通》研读（瞿林东）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10288</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10289</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冰雪运动的艺术（王石安）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10296</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从中国成语批判看批判性思维（甘德安）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10299</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领导科学与领导艺术（张学政）</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10300</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10304</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中国电影创意思维瓶颈与突围（田卉群）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10307</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10317</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孔子（李山）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10322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10287</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科学养生健康饮食（范志红）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10120</w:t>
            </w:r>
          </w:p>
        </w:tc>
        <w:tc>
          <w:tcPr>
            <w:tcW w:w="3500" w:type="dxa"/>
            <w:shd w:val="clear" w:color="000000" w:fill="FFFFFF"/>
            <w:vAlign w:val="center"/>
          </w:tcPr>
          <w:p w:rsidR="00D4484F" w:rsidRDefault="00280947">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10164</w:t>
            </w:r>
          </w:p>
        </w:tc>
        <w:tc>
          <w:tcPr>
            <w:tcW w:w="4325" w:type="dxa"/>
            <w:shd w:val="clear" w:color="000000" w:fill="FFFFFF"/>
            <w:vAlign w:val="center"/>
          </w:tcPr>
          <w:p w:rsidR="00D4484F" w:rsidRDefault="00280947">
            <w:pPr>
              <w:spacing w:line="400" w:lineRule="exact"/>
              <w:rPr>
                <w:rFonts w:ascii="宋体" w:hAnsi="宋体"/>
              </w:rPr>
            </w:pPr>
            <w:r>
              <w:rPr>
                <w:rFonts w:ascii="宋体" w:hAnsi="宋体" w:cs="宋体" w:hint="eastAsia"/>
                <w:color w:val="000000"/>
                <w:kern w:val="0"/>
              </w:rPr>
              <w:t>幸福与压力管理（蔺桂瑞）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10226</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10238</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人类心理健康的维护与保健（胡佩诚）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10244</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10311</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大学生的人生困惑与人文指导（赵雪波）</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10029</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10034</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10030</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10035</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10031</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10036</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10032</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10037</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10033</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10038</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10127</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10148</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10211</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10039</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10040</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10282</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互联网+大学生素质教育（王立群）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11108</w:t>
            </w:r>
          </w:p>
        </w:tc>
        <w:tc>
          <w:tcPr>
            <w:tcW w:w="3500" w:type="dxa"/>
            <w:shd w:val="clear" w:color="000000" w:fill="FFFFFF"/>
            <w:vAlign w:val="center"/>
          </w:tcPr>
          <w:p w:rsidR="00D4484F" w:rsidRDefault="00280947">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11111</w:t>
            </w:r>
          </w:p>
        </w:tc>
        <w:tc>
          <w:tcPr>
            <w:tcW w:w="4325" w:type="dxa"/>
            <w:shd w:val="clear" w:color="000000" w:fill="FFFFFF"/>
            <w:vAlign w:val="center"/>
          </w:tcPr>
          <w:p w:rsidR="00D4484F" w:rsidRDefault="00280947">
            <w:pPr>
              <w:rPr>
                <w:rFonts w:ascii="宋体" w:hAnsi="宋体"/>
              </w:rPr>
            </w:pPr>
            <w:r>
              <w:rPr>
                <w:rFonts w:ascii="宋体" w:hAnsi="宋体" w:hint="eastAsia"/>
              </w:rPr>
              <w:t>提升教育培训的针对性和实效性（陆林祥）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11113</w:t>
            </w:r>
          </w:p>
        </w:tc>
        <w:tc>
          <w:tcPr>
            <w:tcW w:w="3500" w:type="dxa"/>
            <w:shd w:val="clear" w:color="000000" w:fill="FFFFFF"/>
            <w:vAlign w:val="center"/>
          </w:tcPr>
          <w:p w:rsidR="00D4484F" w:rsidRDefault="00280947">
            <w:pPr>
              <w:rPr>
                <w:rFonts w:ascii="宋体" w:hAnsi="宋体"/>
              </w:rPr>
            </w:pPr>
            <w:r>
              <w:rPr>
                <w:rFonts w:ascii="宋体" w:hAnsi="宋体" w:hint="eastAsia"/>
              </w:rPr>
              <w:t>健康生活远离癌症（罗健）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11112</w:t>
            </w:r>
          </w:p>
        </w:tc>
        <w:tc>
          <w:tcPr>
            <w:tcW w:w="4325" w:type="dxa"/>
            <w:shd w:val="clear" w:color="000000" w:fill="FFFFFF"/>
            <w:vAlign w:val="center"/>
          </w:tcPr>
          <w:p w:rsidR="00D4484F" w:rsidRDefault="00280947">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11115</w:t>
            </w:r>
          </w:p>
        </w:tc>
        <w:tc>
          <w:tcPr>
            <w:tcW w:w="3500" w:type="dxa"/>
            <w:shd w:val="clear" w:color="000000" w:fill="FFFFFF"/>
            <w:vAlign w:val="center"/>
          </w:tcPr>
          <w:p w:rsidR="00D4484F" w:rsidRDefault="00280947">
            <w:pPr>
              <w:rPr>
                <w:rFonts w:ascii="宋体" w:hAnsi="宋体"/>
              </w:rPr>
            </w:pPr>
            <w:r>
              <w:rPr>
                <w:rFonts w:ascii="宋体" w:hAnsi="宋体" w:hint="eastAsia"/>
              </w:rPr>
              <w:t>音乐与生活（王立平）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11121</w:t>
            </w:r>
          </w:p>
        </w:tc>
        <w:tc>
          <w:tcPr>
            <w:tcW w:w="4325" w:type="dxa"/>
            <w:shd w:val="clear" w:color="000000" w:fill="FFFFFF"/>
            <w:vAlign w:val="center"/>
          </w:tcPr>
          <w:p w:rsidR="00D4484F" w:rsidRDefault="00280947">
            <w:pPr>
              <w:rPr>
                <w:rFonts w:ascii="宋体" w:hAnsi="宋体"/>
              </w:rPr>
            </w:pPr>
            <w:r>
              <w:rPr>
                <w:rFonts w:ascii="宋体" w:hAnsi="宋体" w:hint="eastAsia"/>
              </w:rPr>
              <w:t>歌唱的乐感及方法（郁钧剑）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11125</w:t>
            </w:r>
          </w:p>
        </w:tc>
        <w:tc>
          <w:tcPr>
            <w:tcW w:w="3500" w:type="dxa"/>
            <w:shd w:val="clear" w:color="000000" w:fill="FFFFFF"/>
            <w:vAlign w:val="center"/>
          </w:tcPr>
          <w:p w:rsidR="00D4484F" w:rsidRDefault="00280947">
            <w:pPr>
              <w:rPr>
                <w:rFonts w:ascii="宋体" w:hAnsi="宋体"/>
              </w:rPr>
            </w:pPr>
            <w:r>
              <w:rPr>
                <w:rFonts w:ascii="宋体" w:hAnsi="宋体" w:hint="eastAsia"/>
              </w:rPr>
              <w:t>阅读和精神生活（周国平）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11122</w:t>
            </w:r>
          </w:p>
        </w:tc>
        <w:tc>
          <w:tcPr>
            <w:tcW w:w="4325" w:type="dxa"/>
            <w:shd w:val="clear" w:color="000000" w:fill="FFFFFF"/>
            <w:vAlign w:val="center"/>
          </w:tcPr>
          <w:p w:rsidR="00D4484F" w:rsidRDefault="00280947">
            <w:pPr>
              <w:rPr>
                <w:rFonts w:ascii="宋体" w:hAnsi="宋体"/>
              </w:rPr>
            </w:pPr>
            <w:r>
              <w:rPr>
                <w:rFonts w:ascii="宋体" w:hAnsi="宋体" w:hint="eastAsia"/>
              </w:rPr>
              <w:t>管好您的健康（张军）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11126</w:t>
            </w:r>
          </w:p>
        </w:tc>
        <w:tc>
          <w:tcPr>
            <w:tcW w:w="3500" w:type="dxa"/>
            <w:shd w:val="clear" w:color="000000" w:fill="FFFFFF"/>
            <w:vAlign w:val="center"/>
          </w:tcPr>
          <w:p w:rsidR="00D4484F" w:rsidRDefault="00280947">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11140</w:t>
            </w:r>
          </w:p>
        </w:tc>
        <w:tc>
          <w:tcPr>
            <w:tcW w:w="4325" w:type="dxa"/>
            <w:shd w:val="clear" w:color="000000" w:fill="FFFFFF"/>
            <w:vAlign w:val="center"/>
          </w:tcPr>
          <w:p w:rsidR="00D4484F" w:rsidRDefault="00280947">
            <w:pPr>
              <w:rPr>
                <w:rFonts w:ascii="宋体" w:hAnsi="宋体"/>
              </w:rPr>
            </w:pPr>
            <w:r>
              <w:rPr>
                <w:rFonts w:ascii="宋体" w:hAnsi="宋体" w:hint="eastAsia"/>
              </w:rPr>
              <w:t>悦目赏心（陈炯）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11127</w:t>
            </w:r>
          </w:p>
        </w:tc>
        <w:tc>
          <w:tcPr>
            <w:tcW w:w="3500" w:type="dxa"/>
            <w:shd w:val="clear" w:color="000000" w:fill="FFFFFF"/>
            <w:vAlign w:val="center"/>
          </w:tcPr>
          <w:p w:rsidR="00D4484F" w:rsidRDefault="00280947">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11141</w:t>
            </w:r>
          </w:p>
        </w:tc>
        <w:tc>
          <w:tcPr>
            <w:tcW w:w="4325" w:type="dxa"/>
            <w:shd w:val="clear" w:color="000000" w:fill="FFFFFF"/>
            <w:vAlign w:val="center"/>
          </w:tcPr>
          <w:p w:rsidR="00D4484F" w:rsidRDefault="00280947">
            <w:pPr>
              <w:rPr>
                <w:rFonts w:ascii="宋体" w:hAnsi="宋体"/>
              </w:rPr>
            </w:pPr>
            <w:r>
              <w:rPr>
                <w:rFonts w:ascii="宋体" w:hAnsi="宋体" w:hint="eastAsia"/>
              </w:rPr>
              <w:t>书法赏析（陈少增）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11128</w:t>
            </w:r>
          </w:p>
        </w:tc>
        <w:tc>
          <w:tcPr>
            <w:tcW w:w="3500" w:type="dxa"/>
            <w:shd w:val="clear" w:color="000000" w:fill="FFFFFF"/>
            <w:vAlign w:val="center"/>
          </w:tcPr>
          <w:p w:rsidR="00D4484F" w:rsidRDefault="00280947">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11142</w:t>
            </w:r>
          </w:p>
        </w:tc>
        <w:tc>
          <w:tcPr>
            <w:tcW w:w="4325" w:type="dxa"/>
            <w:shd w:val="clear" w:color="000000" w:fill="FFFFFF"/>
            <w:vAlign w:val="center"/>
          </w:tcPr>
          <w:p w:rsidR="00D4484F" w:rsidRDefault="00280947">
            <w:pPr>
              <w:rPr>
                <w:rFonts w:ascii="宋体" w:hAnsi="宋体"/>
              </w:rPr>
            </w:pPr>
            <w:r>
              <w:rPr>
                <w:rFonts w:ascii="宋体" w:hAnsi="宋体" w:hint="eastAsia"/>
              </w:rPr>
              <w:t>书法的演变及各种书体的风格特点(陈少增)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11146</w:t>
            </w:r>
          </w:p>
        </w:tc>
        <w:tc>
          <w:tcPr>
            <w:tcW w:w="3500" w:type="dxa"/>
            <w:shd w:val="clear" w:color="000000" w:fill="FFFFFF"/>
            <w:vAlign w:val="center"/>
          </w:tcPr>
          <w:p w:rsidR="00D4484F" w:rsidRDefault="00280947">
            <w:pPr>
              <w:rPr>
                <w:rFonts w:ascii="宋体" w:hAnsi="宋体"/>
              </w:rPr>
            </w:pPr>
            <w:r>
              <w:rPr>
                <w:rFonts w:ascii="宋体" w:hAnsi="宋体" w:hint="eastAsia"/>
              </w:rPr>
              <w:t>极地变化与人类未来(高登义)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11153</w:t>
            </w:r>
          </w:p>
        </w:tc>
        <w:tc>
          <w:tcPr>
            <w:tcW w:w="4325" w:type="dxa"/>
            <w:shd w:val="clear" w:color="000000" w:fill="FFFFFF"/>
            <w:vAlign w:val="center"/>
          </w:tcPr>
          <w:p w:rsidR="00D4484F" w:rsidRDefault="00280947">
            <w:pPr>
              <w:rPr>
                <w:rFonts w:ascii="宋体" w:hAnsi="宋体"/>
              </w:rPr>
            </w:pPr>
            <w:r>
              <w:rPr>
                <w:rFonts w:ascii="宋体" w:hAnsi="宋体" w:hint="eastAsia"/>
              </w:rPr>
              <w:t>强化教师礼仪塑造良好形象(李兴国)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11157</w:t>
            </w:r>
          </w:p>
        </w:tc>
        <w:tc>
          <w:tcPr>
            <w:tcW w:w="3500" w:type="dxa"/>
            <w:shd w:val="clear" w:color="000000" w:fill="FFFFFF"/>
            <w:vAlign w:val="center"/>
          </w:tcPr>
          <w:p w:rsidR="00D4484F" w:rsidRDefault="00280947">
            <w:pPr>
              <w:rPr>
                <w:rFonts w:ascii="宋体" w:hAnsi="宋体"/>
              </w:rPr>
            </w:pPr>
            <w:r>
              <w:rPr>
                <w:rFonts w:ascii="宋体" w:hAnsi="宋体" w:hint="eastAsia"/>
              </w:rPr>
              <w:t>走进音乐世界(吕建强)</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11165</w:t>
            </w:r>
          </w:p>
        </w:tc>
        <w:tc>
          <w:tcPr>
            <w:tcW w:w="4325" w:type="dxa"/>
            <w:shd w:val="clear" w:color="000000" w:fill="FFFFFF"/>
            <w:vAlign w:val="center"/>
          </w:tcPr>
          <w:p w:rsidR="00D4484F" w:rsidRDefault="00280947">
            <w:pPr>
              <w:rPr>
                <w:rFonts w:ascii="宋体" w:hAnsi="宋体"/>
              </w:rPr>
            </w:pPr>
            <w:r>
              <w:rPr>
                <w:rFonts w:ascii="宋体" w:hAnsi="宋体" w:hint="eastAsia"/>
              </w:rPr>
              <w:t>自然灾害与应急救援(徐德诗)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11174</w:t>
            </w:r>
          </w:p>
        </w:tc>
        <w:tc>
          <w:tcPr>
            <w:tcW w:w="3500" w:type="dxa"/>
            <w:shd w:val="clear" w:color="000000" w:fill="FFFFFF"/>
            <w:vAlign w:val="center"/>
          </w:tcPr>
          <w:p w:rsidR="00D4484F" w:rsidRDefault="00280947">
            <w:pPr>
              <w:rPr>
                <w:rFonts w:ascii="宋体" w:hAnsi="宋体"/>
              </w:rPr>
            </w:pPr>
            <w:r>
              <w:rPr>
                <w:rFonts w:ascii="宋体" w:hAnsi="宋体" w:hint="eastAsia"/>
              </w:rPr>
              <w:t>音乐的形式与情感表达(赵方)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11166</w:t>
            </w:r>
          </w:p>
        </w:tc>
        <w:tc>
          <w:tcPr>
            <w:tcW w:w="4325" w:type="dxa"/>
            <w:shd w:val="clear" w:color="000000" w:fill="FFFFFF"/>
            <w:vAlign w:val="center"/>
          </w:tcPr>
          <w:p w:rsidR="00D4484F" w:rsidRDefault="00280947">
            <w:pPr>
              <w:rPr>
                <w:rFonts w:ascii="宋体" w:hAnsi="宋体"/>
              </w:rPr>
            </w:pPr>
            <w:r>
              <w:rPr>
                <w:rFonts w:ascii="宋体" w:hAnsi="宋体" w:hint="eastAsia"/>
              </w:rPr>
              <w:t>油画艺术欣赏(徐唯辛)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11241</w:t>
            </w:r>
          </w:p>
        </w:tc>
        <w:tc>
          <w:tcPr>
            <w:tcW w:w="3500" w:type="dxa"/>
            <w:shd w:val="clear" w:color="000000" w:fill="FFFFFF"/>
            <w:vAlign w:val="center"/>
          </w:tcPr>
          <w:p w:rsidR="00D4484F" w:rsidRDefault="00280947">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11167</w:t>
            </w:r>
          </w:p>
        </w:tc>
        <w:tc>
          <w:tcPr>
            <w:tcW w:w="4325" w:type="dxa"/>
            <w:shd w:val="clear" w:color="000000" w:fill="FFFFFF"/>
            <w:vAlign w:val="center"/>
          </w:tcPr>
          <w:p w:rsidR="00D4484F" w:rsidRDefault="00280947">
            <w:pPr>
              <w:rPr>
                <w:rFonts w:ascii="宋体" w:hAnsi="宋体"/>
              </w:rPr>
            </w:pPr>
            <w:r>
              <w:rPr>
                <w:rFonts w:ascii="宋体" w:hAnsi="宋体" w:hint="eastAsia"/>
              </w:rPr>
              <w:t>开放式创新（杨海滨）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11242</w:t>
            </w:r>
          </w:p>
        </w:tc>
        <w:tc>
          <w:tcPr>
            <w:tcW w:w="3500" w:type="dxa"/>
            <w:shd w:val="clear" w:color="000000" w:fill="FFFFFF"/>
            <w:vAlign w:val="center"/>
          </w:tcPr>
          <w:p w:rsidR="00D4484F" w:rsidRDefault="00280947">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11168</w:t>
            </w:r>
          </w:p>
        </w:tc>
        <w:tc>
          <w:tcPr>
            <w:tcW w:w="4325" w:type="dxa"/>
            <w:shd w:val="clear" w:color="000000" w:fill="FFFFFF"/>
            <w:vAlign w:val="center"/>
          </w:tcPr>
          <w:p w:rsidR="00D4484F" w:rsidRDefault="00280947">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11243</w:t>
            </w:r>
          </w:p>
        </w:tc>
        <w:tc>
          <w:tcPr>
            <w:tcW w:w="3500" w:type="dxa"/>
            <w:shd w:val="clear" w:color="000000" w:fill="FFFFFF"/>
            <w:vAlign w:val="center"/>
          </w:tcPr>
          <w:p w:rsidR="00D4484F" w:rsidRDefault="00280947">
            <w:pPr>
              <w:rPr>
                <w:rFonts w:ascii="宋体" w:hAnsi="宋体"/>
              </w:rPr>
            </w:pPr>
            <w:r>
              <w:rPr>
                <w:rFonts w:ascii="宋体" w:hAnsi="宋体" w:hint="eastAsia"/>
              </w:rPr>
              <w:t>新闻事件与健康传播（白岩松）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11169</w:t>
            </w:r>
          </w:p>
        </w:tc>
        <w:tc>
          <w:tcPr>
            <w:tcW w:w="4325" w:type="dxa"/>
            <w:shd w:val="clear" w:color="000000" w:fill="FFFFFF"/>
            <w:vAlign w:val="center"/>
          </w:tcPr>
          <w:p w:rsidR="00D4484F" w:rsidRDefault="00280947">
            <w:pPr>
              <w:rPr>
                <w:rFonts w:ascii="宋体" w:hAnsi="宋体"/>
              </w:rPr>
            </w:pPr>
            <w:r>
              <w:rPr>
                <w:rFonts w:ascii="宋体" w:hAnsi="宋体" w:hint="eastAsia"/>
              </w:rPr>
              <w:t>现当代艺术鉴赏（岳路平）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11244</w:t>
            </w:r>
          </w:p>
        </w:tc>
        <w:tc>
          <w:tcPr>
            <w:tcW w:w="3500" w:type="dxa"/>
            <w:shd w:val="clear" w:color="000000" w:fill="FFFFFF"/>
            <w:vAlign w:val="center"/>
          </w:tcPr>
          <w:p w:rsidR="00D4484F" w:rsidRDefault="00280947">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11246</w:t>
            </w:r>
          </w:p>
        </w:tc>
        <w:tc>
          <w:tcPr>
            <w:tcW w:w="4325" w:type="dxa"/>
            <w:shd w:val="clear" w:color="000000" w:fill="FFFFFF"/>
            <w:vAlign w:val="center"/>
          </w:tcPr>
          <w:p w:rsidR="00D4484F" w:rsidRDefault="00280947">
            <w:pPr>
              <w:rPr>
                <w:rFonts w:ascii="宋体" w:hAnsi="宋体"/>
              </w:rPr>
            </w:pPr>
            <w:r>
              <w:rPr>
                <w:rFonts w:ascii="宋体" w:hAnsi="宋体" w:hint="eastAsia"/>
              </w:rPr>
              <w:t>从消化系统疾病防治谈中医与西医的整合（樊代明）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11245</w:t>
            </w:r>
          </w:p>
        </w:tc>
        <w:tc>
          <w:tcPr>
            <w:tcW w:w="3500" w:type="dxa"/>
            <w:shd w:val="clear" w:color="000000" w:fill="FFFFFF"/>
            <w:vAlign w:val="center"/>
          </w:tcPr>
          <w:p w:rsidR="00D4484F" w:rsidRDefault="00280947">
            <w:pPr>
              <w:rPr>
                <w:rFonts w:ascii="宋体" w:hAnsi="宋体"/>
              </w:rPr>
            </w:pPr>
            <w:r>
              <w:rPr>
                <w:rFonts w:ascii="宋体" w:hAnsi="宋体" w:hint="eastAsia"/>
              </w:rPr>
              <w:t>免疫与健康（陈钰）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11247</w:t>
            </w:r>
          </w:p>
        </w:tc>
        <w:tc>
          <w:tcPr>
            <w:tcW w:w="4325" w:type="dxa"/>
            <w:shd w:val="clear" w:color="000000" w:fill="FFFFFF"/>
            <w:vAlign w:val="center"/>
          </w:tcPr>
          <w:p w:rsidR="00D4484F" w:rsidRDefault="00280947">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11248</w:t>
            </w:r>
          </w:p>
        </w:tc>
        <w:tc>
          <w:tcPr>
            <w:tcW w:w="3500" w:type="dxa"/>
            <w:shd w:val="clear" w:color="000000" w:fill="FFFFFF"/>
            <w:vAlign w:val="center"/>
          </w:tcPr>
          <w:p w:rsidR="00D4484F" w:rsidRDefault="00280947">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11253</w:t>
            </w:r>
          </w:p>
        </w:tc>
        <w:tc>
          <w:tcPr>
            <w:tcW w:w="4325" w:type="dxa"/>
            <w:shd w:val="clear" w:color="000000" w:fill="FFFFFF"/>
            <w:vAlign w:val="center"/>
          </w:tcPr>
          <w:p w:rsidR="00D4484F" w:rsidRDefault="00280947">
            <w:pPr>
              <w:rPr>
                <w:rFonts w:ascii="宋体" w:hAnsi="宋体"/>
              </w:rPr>
            </w:pPr>
            <w:r>
              <w:rPr>
                <w:rFonts w:ascii="宋体" w:hAnsi="宋体" w:hint="eastAsia"/>
              </w:rPr>
              <w:t>声音的艺术（蒋大为）</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11249</w:t>
            </w:r>
          </w:p>
        </w:tc>
        <w:tc>
          <w:tcPr>
            <w:tcW w:w="3500" w:type="dxa"/>
            <w:shd w:val="clear" w:color="000000" w:fill="FFFFFF"/>
            <w:vAlign w:val="center"/>
          </w:tcPr>
          <w:p w:rsidR="00D4484F" w:rsidRDefault="00280947">
            <w:pPr>
              <w:rPr>
                <w:rFonts w:ascii="宋体" w:hAnsi="宋体"/>
              </w:rPr>
            </w:pPr>
            <w:r>
              <w:rPr>
                <w:rFonts w:ascii="宋体" w:hAnsi="宋体" w:hint="eastAsia"/>
              </w:rPr>
              <w:t>肿瘤的早期发现与防治（冯利）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11254</w:t>
            </w:r>
          </w:p>
        </w:tc>
        <w:tc>
          <w:tcPr>
            <w:tcW w:w="4325" w:type="dxa"/>
            <w:shd w:val="clear" w:color="000000" w:fill="FFFFFF"/>
            <w:vAlign w:val="center"/>
          </w:tcPr>
          <w:p w:rsidR="00D4484F" w:rsidRDefault="00280947">
            <w:pPr>
              <w:rPr>
                <w:rFonts w:ascii="宋体" w:hAnsi="宋体"/>
              </w:rPr>
            </w:pPr>
            <w:r>
              <w:rPr>
                <w:rFonts w:ascii="宋体" w:hAnsi="宋体" w:hint="eastAsia"/>
              </w:rPr>
              <w:t>压力缓解与情绪调控（蔺桂瑞）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11250</w:t>
            </w:r>
          </w:p>
        </w:tc>
        <w:tc>
          <w:tcPr>
            <w:tcW w:w="3500" w:type="dxa"/>
            <w:shd w:val="clear" w:color="000000" w:fill="FFFFFF"/>
            <w:vAlign w:val="center"/>
          </w:tcPr>
          <w:p w:rsidR="00D4484F" w:rsidRDefault="00280947">
            <w:pPr>
              <w:rPr>
                <w:rFonts w:ascii="宋体" w:hAnsi="宋体"/>
              </w:rPr>
            </w:pPr>
            <w:r>
              <w:rPr>
                <w:rFonts w:ascii="宋体" w:hAnsi="宋体" w:hint="eastAsia"/>
              </w:rPr>
              <w:t>脑卒中的预防和中医药治疗（高颖）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11255</w:t>
            </w:r>
          </w:p>
        </w:tc>
        <w:tc>
          <w:tcPr>
            <w:tcW w:w="4325" w:type="dxa"/>
            <w:shd w:val="clear" w:color="000000" w:fill="FFFFFF"/>
            <w:vAlign w:val="center"/>
          </w:tcPr>
          <w:p w:rsidR="00D4484F" w:rsidRDefault="00280947">
            <w:pPr>
              <w:rPr>
                <w:rFonts w:ascii="宋体" w:hAnsi="宋体"/>
              </w:rPr>
            </w:pPr>
            <w:r>
              <w:rPr>
                <w:rFonts w:ascii="宋体" w:hAnsi="宋体" w:hint="eastAsia"/>
              </w:rPr>
              <w:t>角色、自我与领导干部的心理调节（蔺桂瑞）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11251</w:t>
            </w:r>
          </w:p>
        </w:tc>
        <w:tc>
          <w:tcPr>
            <w:tcW w:w="3500" w:type="dxa"/>
            <w:shd w:val="clear" w:color="000000" w:fill="FFFFFF"/>
            <w:vAlign w:val="center"/>
          </w:tcPr>
          <w:p w:rsidR="00D4484F" w:rsidRDefault="00280947">
            <w:pPr>
              <w:rPr>
                <w:rFonts w:ascii="宋体" w:hAnsi="宋体"/>
              </w:rPr>
            </w:pPr>
            <w:r>
              <w:rPr>
                <w:rFonts w:ascii="宋体" w:hAnsi="宋体" w:hint="eastAsia"/>
              </w:rPr>
              <w:t>情绪、健康和人生（郝万山）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11256</w:t>
            </w:r>
          </w:p>
        </w:tc>
        <w:tc>
          <w:tcPr>
            <w:tcW w:w="4325" w:type="dxa"/>
            <w:shd w:val="clear" w:color="000000" w:fill="FFFFFF"/>
            <w:vAlign w:val="center"/>
          </w:tcPr>
          <w:p w:rsidR="00D4484F" w:rsidRDefault="00280947">
            <w:pPr>
              <w:rPr>
                <w:rFonts w:ascii="宋体" w:hAnsi="宋体"/>
              </w:rPr>
            </w:pPr>
            <w:r>
              <w:rPr>
                <w:rFonts w:ascii="宋体" w:hAnsi="宋体" w:hint="eastAsia"/>
              </w:rPr>
              <w:t>人际关系调整与情绪调控（蔺桂瑞）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11252</w:t>
            </w:r>
          </w:p>
        </w:tc>
        <w:tc>
          <w:tcPr>
            <w:tcW w:w="3500" w:type="dxa"/>
            <w:shd w:val="clear" w:color="000000" w:fill="FFFFFF"/>
            <w:vAlign w:val="center"/>
          </w:tcPr>
          <w:p w:rsidR="00D4484F" w:rsidRDefault="00280947">
            <w:pPr>
              <w:rPr>
                <w:rFonts w:ascii="宋体" w:hAnsi="宋体"/>
              </w:rPr>
            </w:pPr>
            <w:r>
              <w:rPr>
                <w:rFonts w:ascii="宋体" w:hAnsi="宋体" w:hint="eastAsia"/>
              </w:rPr>
              <w:t>认知症的预防与照护（洪立）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11257</w:t>
            </w:r>
          </w:p>
        </w:tc>
        <w:tc>
          <w:tcPr>
            <w:tcW w:w="4325" w:type="dxa"/>
            <w:shd w:val="clear" w:color="000000" w:fill="FFFFFF"/>
            <w:vAlign w:val="center"/>
          </w:tcPr>
          <w:p w:rsidR="00D4484F" w:rsidRDefault="00280947">
            <w:pPr>
              <w:rPr>
                <w:rFonts w:ascii="宋体" w:hAnsi="宋体"/>
              </w:rPr>
            </w:pPr>
            <w:r>
              <w:rPr>
                <w:rFonts w:ascii="宋体" w:hAnsi="宋体" w:hint="eastAsia"/>
              </w:rPr>
              <w:t>糖尿病的中医治疗（倪青）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11258</w:t>
            </w:r>
          </w:p>
        </w:tc>
        <w:tc>
          <w:tcPr>
            <w:tcW w:w="3500" w:type="dxa"/>
            <w:shd w:val="clear" w:color="000000" w:fill="FFFFFF"/>
            <w:vAlign w:val="center"/>
          </w:tcPr>
          <w:p w:rsidR="00D4484F" w:rsidRDefault="00280947">
            <w:pPr>
              <w:rPr>
                <w:rFonts w:ascii="宋体" w:hAnsi="宋体"/>
              </w:rPr>
            </w:pPr>
            <w:r>
              <w:rPr>
                <w:rFonts w:ascii="宋体" w:hAnsi="宋体" w:hint="eastAsia"/>
              </w:rPr>
              <w:t>脑血管病的预防与治疗（秦绍林）</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11263</w:t>
            </w:r>
          </w:p>
        </w:tc>
        <w:tc>
          <w:tcPr>
            <w:tcW w:w="4325" w:type="dxa"/>
            <w:shd w:val="clear" w:color="000000" w:fill="FFFFFF"/>
            <w:vAlign w:val="center"/>
          </w:tcPr>
          <w:p w:rsidR="00D4484F" w:rsidRDefault="00280947">
            <w:pPr>
              <w:rPr>
                <w:rFonts w:ascii="宋体" w:hAnsi="宋体"/>
              </w:rPr>
            </w:pPr>
            <w:r>
              <w:rPr>
                <w:rFonts w:ascii="宋体" w:hAnsi="宋体" w:hint="eastAsia"/>
              </w:rPr>
              <w:t>秋冬之交话养生（温长路）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11259</w:t>
            </w:r>
          </w:p>
        </w:tc>
        <w:tc>
          <w:tcPr>
            <w:tcW w:w="3500" w:type="dxa"/>
            <w:shd w:val="clear" w:color="000000" w:fill="FFFFFF"/>
            <w:vAlign w:val="center"/>
          </w:tcPr>
          <w:p w:rsidR="00D4484F" w:rsidRDefault="00280947">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11264</w:t>
            </w:r>
          </w:p>
        </w:tc>
        <w:tc>
          <w:tcPr>
            <w:tcW w:w="4325" w:type="dxa"/>
            <w:shd w:val="clear" w:color="000000" w:fill="FFFFFF"/>
            <w:vAlign w:val="center"/>
          </w:tcPr>
          <w:p w:rsidR="00D4484F" w:rsidRDefault="00280947">
            <w:pPr>
              <w:rPr>
                <w:rFonts w:ascii="宋体" w:hAnsi="宋体"/>
              </w:rPr>
            </w:pPr>
            <w:r>
              <w:rPr>
                <w:rFonts w:ascii="宋体" w:hAnsi="宋体" w:hint="eastAsia"/>
              </w:rPr>
              <w:t>阳春三月话养生（温长路）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11260</w:t>
            </w:r>
          </w:p>
        </w:tc>
        <w:tc>
          <w:tcPr>
            <w:tcW w:w="3500" w:type="dxa"/>
            <w:shd w:val="clear" w:color="000000" w:fill="FFFFFF"/>
            <w:vAlign w:val="center"/>
          </w:tcPr>
          <w:p w:rsidR="00D4484F" w:rsidRDefault="00280947">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11265</w:t>
            </w:r>
          </w:p>
        </w:tc>
        <w:tc>
          <w:tcPr>
            <w:tcW w:w="4325" w:type="dxa"/>
            <w:shd w:val="clear" w:color="000000" w:fill="FFFFFF"/>
            <w:vAlign w:val="center"/>
          </w:tcPr>
          <w:p w:rsidR="00D4484F" w:rsidRDefault="00280947">
            <w:pPr>
              <w:rPr>
                <w:rFonts w:ascii="宋体" w:hAnsi="宋体"/>
              </w:rPr>
            </w:pPr>
            <w:r>
              <w:rPr>
                <w:rFonts w:ascii="宋体" w:hAnsi="宋体" w:hint="eastAsia"/>
              </w:rPr>
              <w:t>中医帮您找准病根调血糖（辛海）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11261</w:t>
            </w:r>
          </w:p>
        </w:tc>
        <w:tc>
          <w:tcPr>
            <w:tcW w:w="3500" w:type="dxa"/>
            <w:shd w:val="clear" w:color="000000" w:fill="FFFFFF"/>
            <w:vAlign w:val="center"/>
          </w:tcPr>
          <w:p w:rsidR="00D4484F" w:rsidRDefault="00280947">
            <w:pPr>
              <w:rPr>
                <w:rFonts w:ascii="宋体" w:hAnsi="宋体"/>
              </w:rPr>
            </w:pPr>
            <w:r>
              <w:rPr>
                <w:rFonts w:ascii="宋体" w:hAnsi="宋体" w:hint="eastAsia"/>
              </w:rPr>
              <w:t>慢病防控与保健管理（王陇德）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11266</w:t>
            </w:r>
          </w:p>
        </w:tc>
        <w:tc>
          <w:tcPr>
            <w:tcW w:w="4325" w:type="dxa"/>
            <w:shd w:val="clear" w:color="000000" w:fill="FFFFFF"/>
            <w:vAlign w:val="center"/>
          </w:tcPr>
          <w:p w:rsidR="00D4484F" w:rsidRDefault="00280947">
            <w:pPr>
              <w:rPr>
                <w:rFonts w:ascii="宋体" w:hAnsi="宋体"/>
              </w:rPr>
            </w:pPr>
            <w:r>
              <w:rPr>
                <w:rFonts w:ascii="宋体" w:hAnsi="宋体" w:hint="eastAsia"/>
              </w:rPr>
              <w:t>认识中风，从细节做起（张宏伟）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11262</w:t>
            </w:r>
          </w:p>
        </w:tc>
        <w:tc>
          <w:tcPr>
            <w:tcW w:w="3500" w:type="dxa"/>
            <w:shd w:val="clear" w:color="000000" w:fill="FFFFFF"/>
            <w:vAlign w:val="center"/>
          </w:tcPr>
          <w:p w:rsidR="00D4484F" w:rsidRDefault="00280947">
            <w:pPr>
              <w:rPr>
                <w:rFonts w:ascii="宋体" w:hAnsi="宋体"/>
              </w:rPr>
            </w:pPr>
            <w:r>
              <w:rPr>
                <w:rFonts w:ascii="宋体" w:hAnsi="宋体" w:hint="eastAsia"/>
              </w:rPr>
              <w:t>中医养生辨真伪（温长路）</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11267</w:t>
            </w:r>
          </w:p>
        </w:tc>
        <w:tc>
          <w:tcPr>
            <w:tcW w:w="4325" w:type="dxa"/>
            <w:shd w:val="clear" w:color="000000" w:fill="FFFFFF"/>
            <w:vAlign w:val="center"/>
          </w:tcPr>
          <w:p w:rsidR="00D4484F" w:rsidRDefault="00280947">
            <w:pPr>
              <w:rPr>
                <w:rFonts w:ascii="宋体" w:hAnsi="宋体"/>
              </w:rPr>
            </w:pPr>
            <w:r>
              <w:rPr>
                <w:rFonts w:ascii="宋体" w:hAnsi="宋体" w:hint="eastAsia"/>
              </w:rPr>
              <w:t>预防肿瘤健康一生（张培彤）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11268</w:t>
            </w:r>
          </w:p>
        </w:tc>
        <w:tc>
          <w:tcPr>
            <w:tcW w:w="3500" w:type="dxa"/>
            <w:shd w:val="clear" w:color="000000" w:fill="FFFFFF"/>
            <w:vAlign w:val="center"/>
          </w:tcPr>
          <w:p w:rsidR="00D4484F" w:rsidRDefault="00280947">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11271</w:t>
            </w:r>
          </w:p>
        </w:tc>
        <w:tc>
          <w:tcPr>
            <w:tcW w:w="4325" w:type="dxa"/>
            <w:shd w:val="clear" w:color="000000" w:fill="FFFFFF"/>
            <w:vAlign w:val="center"/>
          </w:tcPr>
          <w:p w:rsidR="00D4484F" w:rsidRDefault="00280947">
            <w:pPr>
              <w:rPr>
                <w:rFonts w:ascii="宋体" w:hAnsi="宋体"/>
              </w:rPr>
            </w:pPr>
            <w:r>
              <w:rPr>
                <w:rFonts w:ascii="宋体" w:hAnsi="宋体" w:hint="eastAsia"/>
              </w:rPr>
              <w:t>心身健康之道（赵志付）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11269</w:t>
            </w:r>
          </w:p>
        </w:tc>
        <w:tc>
          <w:tcPr>
            <w:tcW w:w="3500" w:type="dxa"/>
            <w:shd w:val="clear" w:color="000000" w:fill="FFFFFF"/>
            <w:vAlign w:val="center"/>
          </w:tcPr>
          <w:p w:rsidR="00D4484F" w:rsidRDefault="00280947">
            <w:pPr>
              <w:rPr>
                <w:rFonts w:ascii="宋体" w:hAnsi="宋体"/>
              </w:rPr>
            </w:pPr>
            <w:r>
              <w:rPr>
                <w:rFonts w:ascii="宋体" w:hAnsi="宋体" w:hint="eastAsia"/>
              </w:rPr>
              <w:t>颈肩病的中医药防治（赵勇）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11272</w:t>
            </w:r>
          </w:p>
        </w:tc>
        <w:tc>
          <w:tcPr>
            <w:tcW w:w="4325" w:type="dxa"/>
            <w:shd w:val="clear" w:color="000000" w:fill="FFFFFF"/>
            <w:vAlign w:val="center"/>
          </w:tcPr>
          <w:p w:rsidR="00D4484F" w:rsidRDefault="00280947">
            <w:pPr>
              <w:rPr>
                <w:rFonts w:ascii="宋体" w:hAnsi="宋体"/>
              </w:rPr>
            </w:pPr>
            <w:r>
              <w:rPr>
                <w:rFonts w:ascii="宋体" w:hAnsi="宋体" w:hint="eastAsia"/>
              </w:rPr>
              <w:t>突发事件应急管理（钟开斌）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11270</w:t>
            </w:r>
          </w:p>
        </w:tc>
        <w:tc>
          <w:tcPr>
            <w:tcW w:w="3500" w:type="dxa"/>
            <w:shd w:val="clear" w:color="000000" w:fill="FFFFFF"/>
            <w:vAlign w:val="center"/>
          </w:tcPr>
          <w:p w:rsidR="00D4484F" w:rsidRDefault="00280947">
            <w:pPr>
              <w:rPr>
                <w:rFonts w:ascii="宋体" w:hAnsi="宋体"/>
              </w:rPr>
            </w:pPr>
            <w:r>
              <w:rPr>
                <w:rFonts w:ascii="宋体" w:hAnsi="宋体" w:hint="eastAsia"/>
              </w:rPr>
              <w:t>腰椎病的中医药防治（赵勇）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11273</w:t>
            </w:r>
          </w:p>
        </w:tc>
        <w:tc>
          <w:tcPr>
            <w:tcW w:w="4325" w:type="dxa"/>
            <w:shd w:val="clear" w:color="000000" w:fill="FFFFFF"/>
            <w:vAlign w:val="center"/>
          </w:tcPr>
          <w:p w:rsidR="00D4484F" w:rsidRDefault="00280947">
            <w:pPr>
              <w:rPr>
                <w:rFonts w:ascii="宋体" w:hAnsi="宋体"/>
              </w:rPr>
            </w:pPr>
            <w:r>
              <w:rPr>
                <w:rFonts w:ascii="宋体" w:hAnsi="宋体" w:hint="eastAsia"/>
              </w:rPr>
              <w:t>走进音乐的世界（周海宏）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11288</w:t>
            </w:r>
          </w:p>
        </w:tc>
        <w:tc>
          <w:tcPr>
            <w:tcW w:w="3500" w:type="dxa"/>
            <w:shd w:val="clear" w:color="000000" w:fill="FFFFFF"/>
            <w:vAlign w:val="center"/>
          </w:tcPr>
          <w:p w:rsidR="00D4484F" w:rsidRDefault="00280947">
            <w:pPr>
              <w:rPr>
                <w:rFonts w:ascii="宋体" w:hAnsi="宋体"/>
              </w:rPr>
            </w:pPr>
            <w:r>
              <w:rPr>
                <w:rFonts w:ascii="宋体" w:hAnsi="宋体" w:hint="eastAsia"/>
              </w:rPr>
              <w:t>礼仪（专家组）</w:t>
            </w:r>
          </w:p>
        </w:tc>
        <w:tc>
          <w:tcPr>
            <w:tcW w:w="760" w:type="dxa"/>
            <w:shd w:val="clear" w:color="000000" w:fill="FFFFFF"/>
            <w:vAlign w:val="center"/>
          </w:tcPr>
          <w:p w:rsidR="00D4484F" w:rsidRDefault="00280947">
            <w:pPr>
              <w:jc w:val="center"/>
              <w:rPr>
                <w:rFonts w:ascii="宋体" w:hAnsi="宋体"/>
              </w:rPr>
            </w:pPr>
            <w:r>
              <w:rPr>
                <w:rFonts w:ascii="宋体" w:hAnsi="宋体"/>
              </w:rPr>
              <w:t>11289</w:t>
            </w:r>
          </w:p>
        </w:tc>
        <w:tc>
          <w:tcPr>
            <w:tcW w:w="4325"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11290</w:t>
            </w:r>
          </w:p>
        </w:tc>
        <w:tc>
          <w:tcPr>
            <w:tcW w:w="3500"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shd w:val="clear" w:color="000000" w:fill="FFFFFF"/>
            <w:vAlign w:val="center"/>
          </w:tcPr>
          <w:p w:rsidR="00D4484F" w:rsidRDefault="00280947">
            <w:pPr>
              <w:jc w:val="center"/>
              <w:rPr>
                <w:rFonts w:ascii="宋体" w:hAnsi="宋体"/>
              </w:rPr>
            </w:pPr>
            <w:r>
              <w:rPr>
                <w:rFonts w:ascii="宋体" w:hAnsi="宋体"/>
              </w:rPr>
              <w:t>11291</w:t>
            </w:r>
          </w:p>
        </w:tc>
        <w:tc>
          <w:tcPr>
            <w:tcW w:w="4325"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11292</w:t>
            </w:r>
          </w:p>
        </w:tc>
        <w:tc>
          <w:tcPr>
            <w:tcW w:w="3500"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60" w:type="dxa"/>
            <w:shd w:val="clear" w:color="000000" w:fill="FFFFFF"/>
            <w:vAlign w:val="center"/>
          </w:tcPr>
          <w:p w:rsidR="00D4484F" w:rsidRDefault="00280947">
            <w:pPr>
              <w:jc w:val="center"/>
              <w:rPr>
                <w:rFonts w:ascii="宋体" w:hAnsi="宋体"/>
              </w:rPr>
            </w:pPr>
            <w:r>
              <w:rPr>
                <w:rFonts w:ascii="宋体" w:hAnsi="宋体"/>
              </w:rPr>
              <w:t>11293</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高校教学理念、教学方法与实践（理工）——高等学校教学法专题（潘懋元）</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11294</w:t>
            </w:r>
          </w:p>
        </w:tc>
        <w:tc>
          <w:tcPr>
            <w:tcW w:w="3500" w:type="dxa"/>
            <w:shd w:val="clear" w:color="000000" w:fill="FFFFFF"/>
            <w:vAlign w:val="center"/>
          </w:tcPr>
          <w:p w:rsidR="00D4484F" w:rsidRDefault="00280947">
            <w:pPr>
              <w:rPr>
                <w:rFonts w:ascii="宋体" w:hAnsi="宋体"/>
              </w:rPr>
            </w:pPr>
            <w:r>
              <w:rPr>
                <w:rFonts w:ascii="宋体" w:hAnsi="宋体" w:hint="eastAsia"/>
              </w:rPr>
              <w:t>高校教学理念、教学方法与实践（理工）——人才培养模式的若干思考（邬大光）</w:t>
            </w:r>
          </w:p>
        </w:tc>
        <w:tc>
          <w:tcPr>
            <w:tcW w:w="760" w:type="dxa"/>
            <w:shd w:val="clear" w:color="000000" w:fill="FFFFFF"/>
            <w:vAlign w:val="center"/>
          </w:tcPr>
          <w:p w:rsidR="00D4484F" w:rsidRDefault="00280947">
            <w:pPr>
              <w:jc w:val="center"/>
              <w:rPr>
                <w:rFonts w:ascii="宋体" w:hAnsi="宋体"/>
              </w:rPr>
            </w:pPr>
            <w:r>
              <w:rPr>
                <w:rFonts w:ascii="宋体" w:hAnsi="宋体"/>
              </w:rPr>
              <w:t>11295</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高校教学理念、教学方法与实践（理工）——课程建设与高校教学方法改革（黄荣怀）</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11296</w:t>
            </w:r>
          </w:p>
        </w:tc>
        <w:tc>
          <w:tcPr>
            <w:tcW w:w="3500" w:type="dxa"/>
            <w:shd w:val="clear" w:color="000000" w:fill="FFFFFF"/>
            <w:vAlign w:val="center"/>
          </w:tcPr>
          <w:p w:rsidR="00D4484F" w:rsidRDefault="00280947">
            <w:pPr>
              <w:rPr>
                <w:rFonts w:ascii="宋体" w:hAnsi="宋体"/>
              </w:rPr>
            </w:pPr>
            <w:r>
              <w:rPr>
                <w:rFonts w:ascii="宋体" w:hAnsi="宋体" w:hint="eastAsia"/>
              </w:rPr>
              <w:t>高校教学理念、教学方法与实践（理工）——高等教育中的学习心理规律及其应用（姚梅林）</w:t>
            </w:r>
          </w:p>
        </w:tc>
        <w:tc>
          <w:tcPr>
            <w:tcW w:w="760" w:type="dxa"/>
            <w:shd w:val="clear" w:color="000000" w:fill="FFFFFF"/>
            <w:vAlign w:val="center"/>
          </w:tcPr>
          <w:p w:rsidR="00D4484F" w:rsidRDefault="00280947">
            <w:pPr>
              <w:jc w:val="center"/>
              <w:rPr>
                <w:rFonts w:ascii="宋体" w:hAnsi="宋体"/>
              </w:rPr>
            </w:pPr>
            <w:r>
              <w:rPr>
                <w:rFonts w:ascii="宋体" w:hAnsi="宋体"/>
              </w:rPr>
              <w:t>11297</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高校教学理念、教学方法与实践（理工）——案例教学法通过有招学无招（李尚志）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11298</w:t>
            </w:r>
          </w:p>
        </w:tc>
        <w:tc>
          <w:tcPr>
            <w:tcW w:w="3500" w:type="dxa"/>
            <w:shd w:val="clear" w:color="000000" w:fill="FFFFFF"/>
            <w:vAlign w:val="center"/>
          </w:tcPr>
          <w:p w:rsidR="00D4484F" w:rsidRDefault="00280947">
            <w:pPr>
              <w:rPr>
                <w:rFonts w:ascii="宋体" w:hAnsi="宋体"/>
              </w:rPr>
            </w:pPr>
            <w:r>
              <w:rPr>
                <w:rFonts w:ascii="宋体" w:hAnsi="宋体" w:hint="eastAsia"/>
              </w:rPr>
              <w:t>高校教学理念、教学方法与实践（理工）——关于教学方法模式改革（陆国栋）</w:t>
            </w:r>
          </w:p>
        </w:tc>
        <w:tc>
          <w:tcPr>
            <w:tcW w:w="760" w:type="dxa"/>
            <w:shd w:val="clear" w:color="000000" w:fill="FFFFFF"/>
            <w:vAlign w:val="center"/>
          </w:tcPr>
          <w:p w:rsidR="00D4484F" w:rsidRDefault="00280947">
            <w:pPr>
              <w:jc w:val="center"/>
              <w:rPr>
                <w:rFonts w:ascii="宋体" w:hAnsi="宋体"/>
              </w:rPr>
            </w:pPr>
            <w:r>
              <w:rPr>
                <w:rFonts w:ascii="宋体" w:hAnsi="宋体"/>
              </w:rPr>
              <w:t>11299</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高校教学理念、教学方法与实践（理工）——实验教学理念与方法（孟长功）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11300</w:t>
            </w:r>
          </w:p>
        </w:tc>
        <w:tc>
          <w:tcPr>
            <w:tcW w:w="3500"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shd w:val="clear" w:color="000000" w:fill="FFFFFF"/>
            <w:vAlign w:val="center"/>
          </w:tcPr>
          <w:p w:rsidR="00D4484F" w:rsidRDefault="00280947">
            <w:pPr>
              <w:jc w:val="center"/>
              <w:rPr>
                <w:rFonts w:ascii="宋体" w:hAnsi="宋体"/>
              </w:rPr>
            </w:pPr>
            <w:r>
              <w:rPr>
                <w:rFonts w:ascii="宋体" w:hAnsi="宋体"/>
              </w:rPr>
              <w:t>11301</w:t>
            </w:r>
          </w:p>
        </w:tc>
        <w:tc>
          <w:tcPr>
            <w:tcW w:w="4325"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11302</w:t>
            </w:r>
          </w:p>
        </w:tc>
        <w:tc>
          <w:tcPr>
            <w:tcW w:w="3500"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shd w:val="clear" w:color="000000" w:fill="FFFFFF"/>
            <w:vAlign w:val="center"/>
          </w:tcPr>
          <w:p w:rsidR="00D4484F" w:rsidRDefault="00280947">
            <w:pPr>
              <w:jc w:val="center"/>
              <w:rPr>
                <w:rFonts w:ascii="宋体" w:hAnsi="宋体"/>
              </w:rPr>
            </w:pPr>
            <w:r>
              <w:rPr>
                <w:rFonts w:ascii="宋体" w:hAnsi="宋体"/>
              </w:rPr>
              <w:t>11303</w:t>
            </w:r>
          </w:p>
        </w:tc>
        <w:tc>
          <w:tcPr>
            <w:tcW w:w="4325"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11304</w:t>
            </w:r>
          </w:p>
        </w:tc>
        <w:tc>
          <w:tcPr>
            <w:tcW w:w="3500"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shd w:val="clear" w:color="000000" w:fill="FFFFFF"/>
            <w:vAlign w:val="center"/>
          </w:tcPr>
          <w:p w:rsidR="00D4484F" w:rsidRDefault="00280947">
            <w:pPr>
              <w:jc w:val="center"/>
              <w:rPr>
                <w:rFonts w:ascii="宋体" w:hAnsi="宋体"/>
              </w:rPr>
            </w:pPr>
            <w:r>
              <w:rPr>
                <w:rFonts w:ascii="宋体" w:hAnsi="宋体"/>
              </w:rPr>
              <w:t>11305</w:t>
            </w:r>
          </w:p>
        </w:tc>
        <w:tc>
          <w:tcPr>
            <w:tcW w:w="4325"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11306</w:t>
            </w:r>
          </w:p>
        </w:tc>
        <w:tc>
          <w:tcPr>
            <w:tcW w:w="3500" w:type="dxa"/>
            <w:shd w:val="clear" w:color="000000" w:fill="FFFFFF"/>
            <w:vAlign w:val="center"/>
          </w:tcPr>
          <w:p w:rsidR="00D4484F" w:rsidRDefault="00280947">
            <w:pPr>
              <w:rPr>
                <w:rFonts w:ascii="宋体" w:hAnsi="宋体"/>
              </w:rPr>
            </w:pPr>
            <w:r>
              <w:rPr>
                <w:rFonts w:ascii="宋体" w:hAnsi="宋体" w:hint="eastAsia"/>
              </w:rPr>
              <w:t>国外大学课堂教学模式借鉴——中美大学教育模式比较及启示（宋峰）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11307</w:t>
            </w:r>
          </w:p>
        </w:tc>
        <w:tc>
          <w:tcPr>
            <w:tcW w:w="4325" w:type="dxa"/>
            <w:shd w:val="clear" w:color="000000" w:fill="FFFFFF"/>
            <w:vAlign w:val="center"/>
          </w:tcPr>
          <w:p w:rsidR="00D4484F" w:rsidRDefault="00280947">
            <w:pPr>
              <w:rPr>
                <w:rFonts w:ascii="宋体" w:hAnsi="宋体"/>
              </w:rPr>
            </w:pPr>
            <w:r>
              <w:rPr>
                <w:rFonts w:ascii="宋体" w:hAnsi="宋体" w:hint="eastAsia"/>
              </w:rPr>
              <w:t>国外大学课堂教学模式借鉴——以学生成长为中心：美国大学课堂教学模式（马万华）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11308</w:t>
            </w:r>
          </w:p>
        </w:tc>
        <w:tc>
          <w:tcPr>
            <w:tcW w:w="3500" w:type="dxa"/>
            <w:shd w:val="clear" w:color="000000" w:fill="FFFFFF"/>
            <w:vAlign w:val="center"/>
          </w:tcPr>
          <w:p w:rsidR="00D4484F" w:rsidRDefault="00280947">
            <w:pPr>
              <w:rPr>
                <w:rFonts w:ascii="宋体" w:hAnsi="宋体"/>
              </w:rPr>
            </w:pPr>
            <w:r>
              <w:rPr>
                <w:rFonts w:ascii="宋体" w:hAnsi="宋体" w:hint="eastAsia"/>
              </w:rPr>
              <w:t>国外大学课堂教学模式借鉴——英国本科教学文化模式（吴宗杰）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11309</w:t>
            </w:r>
          </w:p>
        </w:tc>
        <w:tc>
          <w:tcPr>
            <w:tcW w:w="4325" w:type="dxa"/>
            <w:shd w:val="clear" w:color="000000" w:fill="FFFFFF"/>
            <w:vAlign w:val="center"/>
          </w:tcPr>
          <w:p w:rsidR="00D4484F" w:rsidRDefault="00280947">
            <w:pPr>
              <w:rPr>
                <w:rFonts w:ascii="宋体" w:hAnsi="宋体"/>
              </w:rPr>
            </w:pPr>
            <w:r>
              <w:rPr>
                <w:rFonts w:ascii="宋体" w:hAnsi="宋体" w:hint="eastAsia"/>
              </w:rPr>
              <w:t>国外大学课堂教学模式借鉴——法国大学课堂教学模式（高宣杨）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11310</w:t>
            </w:r>
          </w:p>
        </w:tc>
        <w:tc>
          <w:tcPr>
            <w:tcW w:w="3500" w:type="dxa"/>
            <w:shd w:val="clear" w:color="000000" w:fill="FFFFFF"/>
            <w:vAlign w:val="center"/>
          </w:tcPr>
          <w:p w:rsidR="00D4484F" w:rsidRDefault="00280947">
            <w:pPr>
              <w:rPr>
                <w:rFonts w:ascii="宋体" w:hAnsi="宋体"/>
              </w:rPr>
            </w:pPr>
            <w:r>
              <w:rPr>
                <w:rFonts w:ascii="宋体" w:hAnsi="宋体" w:hint="eastAsia"/>
              </w:rPr>
              <w:t>教学设计——教学设计概述（皮连生、吴红耘）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11311</w:t>
            </w:r>
          </w:p>
        </w:tc>
        <w:tc>
          <w:tcPr>
            <w:tcW w:w="4325" w:type="dxa"/>
            <w:shd w:val="clear" w:color="000000" w:fill="FFFFFF"/>
            <w:vAlign w:val="center"/>
          </w:tcPr>
          <w:p w:rsidR="00D4484F" w:rsidRDefault="00280947">
            <w:pPr>
              <w:rPr>
                <w:rFonts w:ascii="宋体" w:hAnsi="宋体"/>
              </w:rPr>
            </w:pPr>
            <w:r>
              <w:rPr>
                <w:rFonts w:ascii="宋体" w:hAnsi="宋体" w:hint="eastAsia"/>
              </w:rPr>
              <w:t>教学设计——学习结果与教学目标（皮连生、吴红耘）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11312</w:t>
            </w:r>
          </w:p>
        </w:tc>
        <w:tc>
          <w:tcPr>
            <w:tcW w:w="3500" w:type="dxa"/>
            <w:shd w:val="clear" w:color="000000" w:fill="FFFFFF"/>
            <w:vAlign w:val="center"/>
          </w:tcPr>
          <w:p w:rsidR="00D4484F" w:rsidRDefault="00280947">
            <w:pPr>
              <w:rPr>
                <w:rFonts w:ascii="宋体" w:hAnsi="宋体"/>
              </w:rPr>
            </w:pPr>
            <w:r>
              <w:rPr>
                <w:rFonts w:ascii="宋体" w:hAnsi="宋体" w:hint="eastAsia"/>
              </w:rPr>
              <w:t>教学设计——目标导向的课堂教学设计的基本精神（皮连生、吴红耘）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11313</w:t>
            </w:r>
          </w:p>
        </w:tc>
        <w:tc>
          <w:tcPr>
            <w:tcW w:w="4325" w:type="dxa"/>
            <w:shd w:val="clear" w:color="000000" w:fill="FFFFFF"/>
            <w:vAlign w:val="center"/>
          </w:tcPr>
          <w:p w:rsidR="00D4484F" w:rsidRDefault="00280947">
            <w:pPr>
              <w:rPr>
                <w:rFonts w:ascii="宋体" w:hAnsi="宋体"/>
              </w:rPr>
            </w:pPr>
            <w:r>
              <w:rPr>
                <w:rFonts w:ascii="宋体" w:hAnsi="宋体" w:hint="eastAsia"/>
              </w:rPr>
              <w:t>教学设计——陈述性知识的教学设计（吴红耘）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11314</w:t>
            </w:r>
          </w:p>
        </w:tc>
        <w:tc>
          <w:tcPr>
            <w:tcW w:w="3500" w:type="dxa"/>
            <w:shd w:val="clear" w:color="000000" w:fill="FFFFFF"/>
            <w:vAlign w:val="center"/>
          </w:tcPr>
          <w:p w:rsidR="00D4484F" w:rsidRDefault="00280947">
            <w:pPr>
              <w:rPr>
                <w:rFonts w:ascii="宋体" w:hAnsi="宋体"/>
              </w:rPr>
            </w:pPr>
            <w:r>
              <w:rPr>
                <w:rFonts w:ascii="宋体" w:hAnsi="宋体" w:hint="eastAsia"/>
              </w:rPr>
              <w:t>教学设计——以程序性知识为主要目标的教学设计（吴红耘）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11315</w:t>
            </w:r>
          </w:p>
        </w:tc>
        <w:tc>
          <w:tcPr>
            <w:tcW w:w="4325" w:type="dxa"/>
            <w:shd w:val="clear" w:color="000000" w:fill="FFFFFF"/>
            <w:vAlign w:val="center"/>
          </w:tcPr>
          <w:p w:rsidR="00D4484F" w:rsidRDefault="00280947">
            <w:pPr>
              <w:rPr>
                <w:rFonts w:ascii="宋体" w:hAnsi="宋体"/>
              </w:rPr>
            </w:pPr>
            <w:r>
              <w:rPr>
                <w:rFonts w:ascii="宋体" w:hAnsi="宋体" w:hint="eastAsia"/>
              </w:rPr>
              <w:t>教学设计——以培养综合能力为主要目标的教学设计（吴红耘）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11316</w:t>
            </w:r>
          </w:p>
        </w:tc>
        <w:tc>
          <w:tcPr>
            <w:tcW w:w="3500" w:type="dxa"/>
            <w:shd w:val="clear" w:color="000000" w:fill="FFFFFF"/>
            <w:vAlign w:val="center"/>
          </w:tcPr>
          <w:p w:rsidR="00D4484F" w:rsidRDefault="00280947">
            <w:pPr>
              <w:rPr>
                <w:rFonts w:ascii="宋体" w:hAnsi="宋体"/>
              </w:rPr>
            </w:pPr>
            <w:r>
              <w:rPr>
                <w:rFonts w:ascii="宋体" w:hAnsi="宋体" w:hint="eastAsia"/>
              </w:rPr>
              <w:t>教学设计——激发和维护学习动机的教学设计（吴红耘）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11317</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现代教育技术在高校教学中的应用——基于数字化环境的教学模式探索（何克抗）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11318</w:t>
            </w:r>
          </w:p>
        </w:tc>
        <w:tc>
          <w:tcPr>
            <w:tcW w:w="3500" w:type="dxa"/>
            <w:shd w:val="clear" w:color="000000" w:fill="FFFFFF"/>
            <w:vAlign w:val="center"/>
          </w:tcPr>
          <w:p w:rsidR="00D4484F" w:rsidRDefault="00280947">
            <w:pPr>
              <w:rPr>
                <w:rFonts w:ascii="宋体" w:hAnsi="宋体"/>
              </w:rPr>
            </w:pPr>
            <w:r>
              <w:rPr>
                <w:rFonts w:ascii="宋体" w:hAnsi="宋体" w:hint="eastAsia"/>
              </w:rPr>
              <w:t>现代教育技术在高校教学中的应用——社会信息化背景下的学习方式转型（黄荣怀）</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11319</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现代教育技术在高校教学中的应用——教育技术与高校课程建设（李克东）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11320</w:t>
            </w:r>
          </w:p>
        </w:tc>
        <w:tc>
          <w:tcPr>
            <w:tcW w:w="3500" w:type="dxa"/>
            <w:shd w:val="clear" w:color="000000" w:fill="FFFFFF"/>
            <w:vAlign w:val="center"/>
          </w:tcPr>
          <w:p w:rsidR="00D4484F" w:rsidRDefault="00280947">
            <w:pPr>
              <w:rPr>
                <w:rFonts w:ascii="宋体" w:hAnsi="宋体"/>
              </w:rPr>
            </w:pPr>
            <w:r>
              <w:rPr>
                <w:rFonts w:ascii="宋体" w:hAnsi="宋体" w:hint="eastAsia"/>
              </w:rPr>
              <w:t>现代教育技术在高校教学中的应用——信息时代高校课程与教学设计方法（谢幼如）</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11321</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现代教育技术在高校教学中的应用——绩效导向的企业E-Learning培训课程设计（谢幼如）</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11322</w:t>
            </w:r>
          </w:p>
        </w:tc>
        <w:tc>
          <w:tcPr>
            <w:tcW w:w="3500" w:type="dxa"/>
            <w:shd w:val="clear" w:color="000000" w:fill="FFFFFF"/>
            <w:vAlign w:val="center"/>
          </w:tcPr>
          <w:p w:rsidR="00D4484F" w:rsidRDefault="00280947">
            <w:pPr>
              <w:rPr>
                <w:rFonts w:ascii="宋体" w:hAnsi="宋体"/>
              </w:rPr>
            </w:pPr>
            <w:r>
              <w:rPr>
                <w:rFonts w:ascii="宋体" w:hAnsi="宋体" w:hint="eastAsia"/>
              </w:rPr>
              <w:t>现代教育技术在高校教学中的应用——运用现代教育技术提升学生创新能力（张剑平）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11323</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现代教育技术在高校教学中的应用——网络教学的实践与应用（冯大建）</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11324</w:t>
            </w:r>
          </w:p>
        </w:tc>
        <w:tc>
          <w:tcPr>
            <w:tcW w:w="3500" w:type="dxa"/>
            <w:shd w:val="clear" w:color="000000" w:fill="FFFFFF"/>
            <w:vAlign w:val="center"/>
          </w:tcPr>
          <w:p w:rsidR="00D4484F" w:rsidRDefault="00280947">
            <w:pPr>
              <w:rPr>
                <w:rFonts w:ascii="宋体" w:hAnsi="宋体"/>
              </w:rPr>
            </w:pPr>
            <w:r>
              <w:rPr>
                <w:rFonts w:ascii="宋体" w:hAnsi="宋体" w:hint="eastAsia"/>
              </w:rPr>
              <w:t>高校教师多媒体课件制作技能提升——规范高效制作PPT演示文稿（裴纯礼）</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11325</w:t>
            </w:r>
          </w:p>
        </w:tc>
        <w:tc>
          <w:tcPr>
            <w:tcW w:w="4325" w:type="dxa"/>
            <w:shd w:val="clear" w:color="000000" w:fill="FFFFFF"/>
            <w:vAlign w:val="center"/>
          </w:tcPr>
          <w:p w:rsidR="00D4484F" w:rsidRDefault="00280947">
            <w:pPr>
              <w:rPr>
                <w:rFonts w:ascii="宋体" w:hAnsi="宋体"/>
              </w:rPr>
            </w:pPr>
            <w:r>
              <w:rPr>
                <w:rFonts w:ascii="宋体" w:hAnsi="宋体" w:hint="eastAsia"/>
              </w:rPr>
              <w:t>高校教师多媒体课件制作技能提升——课件中的多媒体与动画应用技术（裴纯礼）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11326</w:t>
            </w:r>
          </w:p>
        </w:tc>
        <w:tc>
          <w:tcPr>
            <w:tcW w:w="3500" w:type="dxa"/>
            <w:shd w:val="clear" w:color="000000" w:fill="FFFFFF"/>
            <w:vAlign w:val="center"/>
          </w:tcPr>
          <w:p w:rsidR="00D4484F" w:rsidRDefault="00280947">
            <w:pPr>
              <w:rPr>
                <w:rFonts w:ascii="宋体" w:hAnsi="宋体"/>
              </w:rPr>
            </w:pPr>
            <w:r>
              <w:rPr>
                <w:rFonts w:ascii="宋体" w:hAnsi="宋体" w:hint="eastAsia"/>
              </w:rPr>
              <w:t>微课的设计、开发与应用——现代数字微课基本知识及案例分析（魏民）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11327</w:t>
            </w:r>
          </w:p>
        </w:tc>
        <w:tc>
          <w:tcPr>
            <w:tcW w:w="4325" w:type="dxa"/>
            <w:shd w:val="clear" w:color="000000" w:fill="FFFFFF"/>
            <w:vAlign w:val="center"/>
          </w:tcPr>
          <w:p w:rsidR="00D4484F" w:rsidRDefault="00280947">
            <w:pPr>
              <w:rPr>
                <w:rFonts w:ascii="宋体" w:hAnsi="宋体"/>
              </w:rPr>
            </w:pPr>
            <w:r>
              <w:rPr>
                <w:rFonts w:ascii="宋体" w:hAnsi="宋体" w:hint="eastAsia"/>
              </w:rPr>
              <w:t>微课的设计、开发与应用——背景介绍（焦建利）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11328</w:t>
            </w:r>
          </w:p>
        </w:tc>
        <w:tc>
          <w:tcPr>
            <w:tcW w:w="3500" w:type="dxa"/>
            <w:shd w:val="clear" w:color="000000" w:fill="FFFFFF"/>
            <w:vAlign w:val="center"/>
          </w:tcPr>
          <w:p w:rsidR="00D4484F" w:rsidRDefault="00280947">
            <w:pPr>
              <w:rPr>
                <w:rFonts w:ascii="宋体" w:hAnsi="宋体"/>
              </w:rPr>
            </w:pPr>
            <w:r>
              <w:rPr>
                <w:rFonts w:ascii="宋体" w:hAnsi="宋体" w:hint="eastAsia"/>
              </w:rPr>
              <w:t>微课的设计、开发与应用——微课设计、制作、问题与趋势（焦建利）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11329</w:t>
            </w:r>
          </w:p>
        </w:tc>
        <w:tc>
          <w:tcPr>
            <w:tcW w:w="4325" w:type="dxa"/>
            <w:shd w:val="clear" w:color="000000" w:fill="FFFFFF"/>
            <w:vAlign w:val="center"/>
          </w:tcPr>
          <w:p w:rsidR="00D4484F" w:rsidRDefault="00280947">
            <w:pPr>
              <w:rPr>
                <w:rFonts w:ascii="宋体" w:hAnsi="宋体"/>
              </w:rPr>
            </w:pPr>
            <w:r>
              <w:rPr>
                <w:rFonts w:ascii="宋体" w:hAnsi="宋体" w:hint="eastAsia"/>
              </w:rPr>
              <w:t>微课的设计、开发与应用——如何制作出色的教学视频（汪琼）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11330</w:t>
            </w:r>
          </w:p>
        </w:tc>
        <w:tc>
          <w:tcPr>
            <w:tcW w:w="3500"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11331</w:t>
            </w:r>
          </w:p>
        </w:tc>
        <w:tc>
          <w:tcPr>
            <w:tcW w:w="4325"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11332</w:t>
            </w:r>
          </w:p>
        </w:tc>
        <w:tc>
          <w:tcPr>
            <w:tcW w:w="3500"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11333</w:t>
            </w:r>
          </w:p>
        </w:tc>
        <w:tc>
          <w:tcPr>
            <w:tcW w:w="4325"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11334</w:t>
            </w:r>
          </w:p>
        </w:tc>
        <w:tc>
          <w:tcPr>
            <w:tcW w:w="3500" w:type="dxa"/>
            <w:shd w:val="clear" w:color="000000" w:fill="FFFFFF"/>
            <w:vAlign w:val="center"/>
          </w:tcPr>
          <w:p w:rsidR="00D4484F" w:rsidRDefault="00280947">
            <w:pPr>
              <w:rPr>
                <w:rFonts w:ascii="宋体" w:hAnsi="宋体"/>
              </w:rPr>
            </w:pPr>
            <w:r>
              <w:rPr>
                <w:rFonts w:ascii="宋体" w:hAnsi="宋体" w:hint="eastAsia"/>
              </w:rPr>
              <w:t>视频课程与多媒体课件制作——优秀多媒体课件的开发（揭安全）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11335</w:t>
            </w:r>
          </w:p>
        </w:tc>
        <w:tc>
          <w:tcPr>
            <w:tcW w:w="4325" w:type="dxa"/>
            <w:shd w:val="clear" w:color="000000" w:fill="FFFFFF"/>
            <w:vAlign w:val="center"/>
          </w:tcPr>
          <w:p w:rsidR="00D4484F" w:rsidRDefault="00280947">
            <w:pPr>
              <w:rPr>
                <w:rFonts w:ascii="宋体" w:hAnsi="宋体"/>
              </w:rPr>
            </w:pPr>
            <w:r>
              <w:rPr>
                <w:rFonts w:ascii="宋体" w:hAnsi="宋体" w:hint="eastAsia"/>
              </w:rPr>
              <w:t>视频课程与多媒体课件制作——大学课堂多媒体课件制作中高级技巧打印（揭安全）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11336</w:t>
            </w:r>
          </w:p>
        </w:tc>
        <w:tc>
          <w:tcPr>
            <w:tcW w:w="3500" w:type="dxa"/>
            <w:shd w:val="clear" w:color="000000" w:fill="FFFFFF"/>
            <w:vAlign w:val="center"/>
          </w:tcPr>
          <w:p w:rsidR="00D4484F" w:rsidRDefault="00280947">
            <w:pPr>
              <w:rPr>
                <w:rFonts w:ascii="宋体" w:hAnsi="宋体"/>
              </w:rPr>
            </w:pPr>
            <w:r>
              <w:rPr>
                <w:rFonts w:ascii="宋体" w:hAnsi="宋体" w:hint="eastAsia"/>
              </w:rPr>
              <w:t>视频课程与多媒体课件制作——视频资源课程资源开发与建设（刘一儒）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11337</w:t>
            </w:r>
          </w:p>
        </w:tc>
        <w:tc>
          <w:tcPr>
            <w:tcW w:w="4325" w:type="dxa"/>
            <w:shd w:val="clear" w:color="000000" w:fill="FFFFFF"/>
            <w:vAlign w:val="center"/>
          </w:tcPr>
          <w:p w:rsidR="00D4484F" w:rsidRDefault="00280947">
            <w:pPr>
              <w:rPr>
                <w:rFonts w:ascii="宋体" w:hAnsi="宋体"/>
              </w:rPr>
            </w:pPr>
            <w:r>
              <w:rPr>
                <w:rFonts w:ascii="宋体" w:hAnsi="宋体" w:hint="eastAsia"/>
              </w:rPr>
              <w:t>视频课程与多媒体课件制作——大学教育的新理念（汪青云）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11338</w:t>
            </w:r>
          </w:p>
        </w:tc>
        <w:tc>
          <w:tcPr>
            <w:tcW w:w="3500" w:type="dxa"/>
            <w:shd w:val="clear" w:color="000000" w:fill="FFFFFF"/>
            <w:vAlign w:val="center"/>
          </w:tcPr>
          <w:p w:rsidR="00D4484F" w:rsidRDefault="00280947">
            <w:pPr>
              <w:rPr>
                <w:rFonts w:ascii="宋体" w:hAnsi="宋体"/>
              </w:rPr>
            </w:pPr>
            <w:r>
              <w:rPr>
                <w:rFonts w:ascii="宋体" w:hAnsi="宋体" w:hint="eastAsia"/>
              </w:rPr>
              <w:t>翻转课堂的探索与实践——MOOC设计的结构框架（蔡宝来）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11339</w:t>
            </w:r>
          </w:p>
        </w:tc>
        <w:tc>
          <w:tcPr>
            <w:tcW w:w="4325" w:type="dxa"/>
            <w:shd w:val="clear" w:color="000000" w:fill="FFFFFF"/>
            <w:vAlign w:val="center"/>
          </w:tcPr>
          <w:p w:rsidR="00D4484F" w:rsidRDefault="00280947">
            <w:pPr>
              <w:rPr>
                <w:rFonts w:ascii="宋体" w:hAnsi="宋体"/>
              </w:rPr>
            </w:pPr>
            <w:r>
              <w:rPr>
                <w:rFonts w:ascii="宋体" w:hAnsi="宋体" w:hint="eastAsia"/>
              </w:rPr>
              <w:t>翻转课堂的探索与实践——MOOC 开发设计与案例（蔡宝来）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11340</w:t>
            </w:r>
          </w:p>
        </w:tc>
        <w:tc>
          <w:tcPr>
            <w:tcW w:w="3500" w:type="dxa"/>
            <w:shd w:val="clear" w:color="000000" w:fill="FFFFFF"/>
            <w:vAlign w:val="center"/>
          </w:tcPr>
          <w:p w:rsidR="00D4484F" w:rsidRDefault="00280947">
            <w:pPr>
              <w:rPr>
                <w:rFonts w:ascii="宋体" w:hAnsi="宋体"/>
              </w:rPr>
            </w:pPr>
            <w:r>
              <w:rPr>
                <w:rFonts w:ascii="宋体" w:hAnsi="宋体" w:hint="eastAsia"/>
              </w:rPr>
              <w:t>翻转课堂的探索与实践——MOOC视频制作与资源上传（蔡宝来）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11341</w:t>
            </w:r>
          </w:p>
        </w:tc>
        <w:tc>
          <w:tcPr>
            <w:tcW w:w="4325" w:type="dxa"/>
            <w:shd w:val="clear" w:color="000000" w:fill="FFFFFF"/>
            <w:vAlign w:val="center"/>
          </w:tcPr>
          <w:p w:rsidR="00D4484F" w:rsidRDefault="00280947">
            <w:pPr>
              <w:rPr>
                <w:rFonts w:ascii="宋体" w:hAnsi="宋体"/>
              </w:rPr>
            </w:pPr>
            <w:r>
              <w:rPr>
                <w:rFonts w:ascii="宋体" w:hAnsi="宋体" w:hint="eastAsia"/>
              </w:rPr>
              <w:t>翻转课堂的探索与实践——MOOC开发设计的常见问题（蔡宝来）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11342</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MOOC教学影片制作方法与技巧——MOOC全景与平台（胡东雁）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11343</w:t>
            </w:r>
          </w:p>
        </w:tc>
        <w:tc>
          <w:tcPr>
            <w:tcW w:w="4325" w:type="dxa"/>
            <w:shd w:val="clear" w:color="000000" w:fill="FFFFFF"/>
            <w:vAlign w:val="center"/>
          </w:tcPr>
          <w:p w:rsidR="00D4484F" w:rsidRDefault="00280947">
            <w:pPr>
              <w:rPr>
                <w:rFonts w:ascii="宋体" w:hAnsi="宋体"/>
              </w:rPr>
            </w:pPr>
            <w:r>
              <w:rPr>
                <w:rFonts w:ascii="宋体" w:hAnsi="宋体" w:hint="eastAsia"/>
              </w:rPr>
              <w:t>MOOC教学影片制作方法与技巧——MOOC影像构建法则（胡东雁）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11344</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MOOC教学影片制作方法与技巧——MOOC主讲教师工作单元（胡东雁）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11345</w:t>
            </w:r>
          </w:p>
        </w:tc>
        <w:tc>
          <w:tcPr>
            <w:tcW w:w="4325" w:type="dxa"/>
            <w:shd w:val="clear" w:color="000000" w:fill="FFFFFF"/>
            <w:vAlign w:val="center"/>
          </w:tcPr>
          <w:p w:rsidR="00D4484F" w:rsidRDefault="00280947">
            <w:pPr>
              <w:rPr>
                <w:rFonts w:ascii="宋体" w:hAnsi="宋体"/>
              </w:rPr>
            </w:pPr>
            <w:r>
              <w:rPr>
                <w:rFonts w:ascii="宋体" w:hAnsi="宋体" w:hint="eastAsia"/>
              </w:rPr>
              <w:t>MOOC教学影片制作方法与技巧——MOOC导演工作单元（胡东雁）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11346</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MOOC教学影片制作方法与技巧——MOOC服装化妆单元（胡东雁）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11347</w:t>
            </w:r>
          </w:p>
        </w:tc>
        <w:tc>
          <w:tcPr>
            <w:tcW w:w="4325" w:type="dxa"/>
            <w:shd w:val="clear" w:color="000000" w:fill="FFFFFF"/>
            <w:vAlign w:val="center"/>
          </w:tcPr>
          <w:p w:rsidR="00D4484F" w:rsidRDefault="00280947">
            <w:pPr>
              <w:rPr>
                <w:rFonts w:ascii="宋体" w:hAnsi="宋体"/>
              </w:rPr>
            </w:pPr>
            <w:r>
              <w:rPr>
                <w:rFonts w:ascii="宋体" w:hAnsi="宋体" w:hint="eastAsia"/>
              </w:rPr>
              <w:t>MOOC教学影片制作方法与技巧——MOOC拍摄实践单元（胡东雁）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11348</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MOOC教学影片制作方法与技巧——MOOC超级公播课单元（胡东雁）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11349</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科研方法与项目申报（文）——关于教育部人文社科项目申报的有关事宜（李建平）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11350</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科研方法与项目申报（文）——高校教师申报文科项目需要注意的几个问题（刘复兴）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11351</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科研方法与项目申报（文）——把提高教育研究质量上升为国家战略（曾天山）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11352</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科研方法与项目申报（文）——教育科研论文写作的若干问题（高宝立）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11353</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科研方法与项目申报（理工）——“十二五”科技发展规划和科技计划管理改革（吕静）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11354</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科研方法与项目申报（理工）——与中青年教师谈如何学习写作科研论文（李元杰）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11355</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11356</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科研方法与项目申报（理工）——科研治学方法谈：治学法与辩证法七题（张贤科）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11357</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科研方法与项目申报（理工）——如何在各类科研基金课题申报中取得成功（赵醒村）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11358</w:t>
            </w:r>
          </w:p>
        </w:tc>
        <w:tc>
          <w:tcPr>
            <w:tcW w:w="3500" w:type="dxa"/>
            <w:shd w:val="clear" w:color="000000" w:fill="FFFFFF"/>
            <w:vAlign w:val="center"/>
          </w:tcPr>
          <w:p w:rsidR="00D4484F" w:rsidRDefault="00280947">
            <w:pPr>
              <w:rPr>
                <w:rFonts w:ascii="宋体" w:hAnsi="宋体"/>
              </w:rPr>
            </w:pPr>
            <w:r>
              <w:rPr>
                <w:rFonts w:ascii="宋体" w:hAnsi="宋体" w:hint="eastAsia"/>
              </w:rPr>
              <w:t>学术论文写作与发表——教育研究成果的提炼与呈现（高宝立）</w:t>
            </w:r>
          </w:p>
        </w:tc>
        <w:tc>
          <w:tcPr>
            <w:tcW w:w="760" w:type="dxa"/>
            <w:shd w:val="clear" w:color="000000" w:fill="FFFFFF"/>
            <w:vAlign w:val="center"/>
          </w:tcPr>
          <w:p w:rsidR="00D4484F" w:rsidRDefault="00280947">
            <w:pPr>
              <w:jc w:val="center"/>
              <w:rPr>
                <w:rFonts w:ascii="宋体" w:hAnsi="宋体"/>
              </w:rPr>
            </w:pPr>
            <w:r>
              <w:rPr>
                <w:rFonts w:ascii="宋体" w:hAnsi="宋体"/>
              </w:rPr>
              <w:t>11359</w:t>
            </w:r>
          </w:p>
        </w:tc>
        <w:tc>
          <w:tcPr>
            <w:tcW w:w="4325" w:type="dxa"/>
            <w:shd w:val="clear" w:color="000000" w:fill="FFFFFF"/>
            <w:vAlign w:val="center"/>
          </w:tcPr>
          <w:p w:rsidR="00D4484F" w:rsidRDefault="00280947">
            <w:pPr>
              <w:rPr>
                <w:rFonts w:ascii="宋体" w:hAnsi="宋体"/>
              </w:rPr>
            </w:pPr>
            <w:r>
              <w:rPr>
                <w:rFonts w:ascii="宋体" w:hAnsi="宋体" w:hint="eastAsia"/>
              </w:rPr>
              <w:t>学术论文写作与发表——学术论文的凝练、创新与发表（蔡双立）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11360</w:t>
            </w:r>
          </w:p>
        </w:tc>
        <w:tc>
          <w:tcPr>
            <w:tcW w:w="3500" w:type="dxa"/>
            <w:shd w:val="clear" w:color="000000" w:fill="FFFFFF"/>
            <w:vAlign w:val="center"/>
          </w:tcPr>
          <w:p w:rsidR="00D4484F" w:rsidRDefault="00280947">
            <w:pPr>
              <w:rPr>
                <w:rFonts w:ascii="宋体" w:hAnsi="宋体"/>
              </w:rPr>
            </w:pPr>
            <w:r>
              <w:rPr>
                <w:rFonts w:ascii="宋体" w:hAnsi="宋体" w:hint="eastAsia"/>
              </w:rPr>
              <w:t>学术论文写作与发表——期刊编辑视角中的学术论文写作（刘曙光）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11361</w:t>
            </w:r>
          </w:p>
        </w:tc>
        <w:tc>
          <w:tcPr>
            <w:tcW w:w="4325" w:type="dxa"/>
            <w:shd w:val="clear" w:color="000000" w:fill="FFFFFF"/>
            <w:vAlign w:val="center"/>
          </w:tcPr>
          <w:p w:rsidR="00D4484F" w:rsidRDefault="00280947">
            <w:pPr>
              <w:rPr>
                <w:rFonts w:ascii="宋体" w:hAnsi="宋体"/>
              </w:rPr>
            </w:pPr>
            <w:r>
              <w:rPr>
                <w:rFonts w:ascii="宋体" w:hAnsi="宋体" w:hint="eastAsia"/>
              </w:rPr>
              <w:t>学术论文写作与发表——如何衡量学术论文写作的质量（蒋重跃）</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科研项目设计与申报（文）——如何申报国家社科及教育部基金（景乃权）</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11363</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科研项目设计与申报（文）——科研项目的申报与体会（李建平）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11364</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11365</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11366</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科研项目设计与申报（理工）——自然基金申请书撰写三秘诀（刘平青）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11367</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科研项目设计与申报（理工）——寓教于研“做学问”（王金发）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11368</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科研项目设计与申报（理工）——关于国家自然科学基金申请与评审的汇报（吴善超）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11369</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科研项目设计与申报（理工）——NSFC概况及申请技巧、注意事项（汤敏慧）</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11370</w:t>
            </w:r>
          </w:p>
        </w:tc>
        <w:tc>
          <w:tcPr>
            <w:tcW w:w="3500" w:type="dxa"/>
            <w:shd w:val="clear" w:color="000000" w:fill="FFFFFF"/>
            <w:vAlign w:val="center"/>
          </w:tcPr>
          <w:p w:rsidR="00D4484F" w:rsidRDefault="00280947">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11371</w:t>
            </w:r>
          </w:p>
        </w:tc>
        <w:tc>
          <w:tcPr>
            <w:tcW w:w="4325" w:type="dxa"/>
            <w:shd w:val="clear" w:color="000000" w:fill="FFFFFF"/>
            <w:vAlign w:val="center"/>
          </w:tcPr>
          <w:p w:rsidR="00D4484F" w:rsidRDefault="00280947">
            <w:pPr>
              <w:rPr>
                <w:rFonts w:ascii="宋体" w:hAnsi="宋体"/>
              </w:rPr>
            </w:pPr>
            <w:r>
              <w:rPr>
                <w:rFonts w:ascii="宋体" w:hAnsi="宋体" w:hint="eastAsia"/>
              </w:rPr>
              <w:t>青年教师职业生涯规划与发展——治学方法与学术人生（张贤科）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11372</w:t>
            </w:r>
          </w:p>
        </w:tc>
        <w:tc>
          <w:tcPr>
            <w:tcW w:w="3500" w:type="dxa"/>
            <w:shd w:val="clear" w:color="000000" w:fill="FFFFFF"/>
            <w:vAlign w:val="center"/>
          </w:tcPr>
          <w:p w:rsidR="00D4484F" w:rsidRDefault="00280947">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11373</w:t>
            </w:r>
          </w:p>
        </w:tc>
        <w:tc>
          <w:tcPr>
            <w:tcW w:w="4325" w:type="dxa"/>
            <w:shd w:val="clear" w:color="000000" w:fill="FFFFFF"/>
            <w:vAlign w:val="center"/>
          </w:tcPr>
          <w:p w:rsidR="00D4484F" w:rsidRDefault="00280947">
            <w:pPr>
              <w:rPr>
                <w:rFonts w:ascii="宋体" w:hAnsi="宋体"/>
              </w:rPr>
            </w:pPr>
            <w:r>
              <w:rPr>
                <w:rFonts w:ascii="宋体" w:hAnsi="宋体" w:hint="eastAsia"/>
              </w:rPr>
              <w:t>青年教师职业生涯规划与发展——幸运是怎样炼成的：我的教师生涯（李尚志）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11374</w:t>
            </w:r>
          </w:p>
        </w:tc>
        <w:tc>
          <w:tcPr>
            <w:tcW w:w="3500" w:type="dxa"/>
            <w:shd w:val="clear" w:color="000000" w:fill="FFFFFF"/>
            <w:vAlign w:val="center"/>
          </w:tcPr>
          <w:p w:rsidR="00D4484F" w:rsidRDefault="00280947">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11375</w:t>
            </w:r>
          </w:p>
        </w:tc>
        <w:tc>
          <w:tcPr>
            <w:tcW w:w="4325" w:type="dxa"/>
            <w:shd w:val="clear" w:color="000000" w:fill="FFFFFF"/>
            <w:vAlign w:val="center"/>
          </w:tcPr>
          <w:p w:rsidR="00D4484F" w:rsidRDefault="00280947">
            <w:pPr>
              <w:rPr>
                <w:rFonts w:ascii="宋体" w:hAnsi="宋体"/>
              </w:rPr>
            </w:pPr>
            <w:r>
              <w:rPr>
                <w:rFonts w:ascii="宋体" w:hAnsi="宋体" w:hint="eastAsia"/>
              </w:rPr>
              <w:t>大学生职业发展与就业指导——质量•生本（陈宁）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11376</w:t>
            </w:r>
          </w:p>
        </w:tc>
        <w:tc>
          <w:tcPr>
            <w:tcW w:w="3500" w:type="dxa"/>
            <w:shd w:val="clear" w:color="000000" w:fill="FFFFFF"/>
            <w:vAlign w:val="center"/>
          </w:tcPr>
          <w:p w:rsidR="00D4484F" w:rsidRDefault="00280947">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11377</w:t>
            </w:r>
          </w:p>
        </w:tc>
        <w:tc>
          <w:tcPr>
            <w:tcW w:w="4325" w:type="dxa"/>
            <w:shd w:val="clear" w:color="000000" w:fill="FFFFFF"/>
            <w:vAlign w:val="center"/>
          </w:tcPr>
          <w:p w:rsidR="00D4484F" w:rsidRDefault="00280947">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11378</w:t>
            </w:r>
          </w:p>
        </w:tc>
        <w:tc>
          <w:tcPr>
            <w:tcW w:w="3500" w:type="dxa"/>
            <w:shd w:val="clear" w:color="000000" w:fill="FFFFFF"/>
            <w:vAlign w:val="center"/>
          </w:tcPr>
          <w:p w:rsidR="00D4484F" w:rsidRDefault="00280947">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11379</w:t>
            </w:r>
          </w:p>
        </w:tc>
        <w:tc>
          <w:tcPr>
            <w:tcW w:w="4325" w:type="dxa"/>
            <w:shd w:val="clear" w:color="000000" w:fill="FFFFFF"/>
            <w:vAlign w:val="center"/>
          </w:tcPr>
          <w:p w:rsidR="00D4484F" w:rsidRDefault="00280947">
            <w:pPr>
              <w:rPr>
                <w:rFonts w:ascii="宋体" w:hAnsi="宋体"/>
              </w:rPr>
            </w:pPr>
            <w:r>
              <w:rPr>
                <w:rFonts w:ascii="宋体" w:hAnsi="宋体" w:hint="eastAsia"/>
              </w:rPr>
              <w:t>国学与智慧人生——曾国藩的人生智慧与教育思想（郦波）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11380</w:t>
            </w:r>
          </w:p>
        </w:tc>
        <w:tc>
          <w:tcPr>
            <w:tcW w:w="3500" w:type="dxa"/>
            <w:shd w:val="clear" w:color="000000" w:fill="FFFFFF"/>
            <w:vAlign w:val="center"/>
          </w:tcPr>
          <w:p w:rsidR="00D4484F" w:rsidRDefault="00280947">
            <w:pPr>
              <w:rPr>
                <w:rFonts w:ascii="宋体" w:hAnsi="宋体"/>
              </w:rPr>
            </w:pPr>
            <w:r>
              <w:rPr>
                <w:rFonts w:ascii="宋体" w:hAnsi="宋体" w:hint="eastAsia"/>
              </w:rPr>
              <w:t>国学与智慧人生——毛泽东评点二十四史的启示（瞿林东）</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11381</w:t>
            </w:r>
          </w:p>
        </w:tc>
        <w:tc>
          <w:tcPr>
            <w:tcW w:w="4325" w:type="dxa"/>
            <w:shd w:val="clear" w:color="000000" w:fill="FFFFFF"/>
            <w:vAlign w:val="center"/>
          </w:tcPr>
          <w:p w:rsidR="00D4484F" w:rsidRDefault="00280947">
            <w:pPr>
              <w:rPr>
                <w:rFonts w:ascii="宋体" w:hAnsi="宋体"/>
              </w:rPr>
            </w:pPr>
            <w:r>
              <w:rPr>
                <w:rFonts w:ascii="宋体" w:hAnsi="宋体" w:hint="eastAsia"/>
              </w:rPr>
              <w:t>国学与智慧人生——神奇的天干地支与五行（汝企和）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11382</w:t>
            </w:r>
          </w:p>
        </w:tc>
        <w:tc>
          <w:tcPr>
            <w:tcW w:w="3500" w:type="dxa"/>
            <w:shd w:val="clear" w:color="000000" w:fill="FFFFFF"/>
            <w:vAlign w:val="center"/>
          </w:tcPr>
          <w:p w:rsidR="00D4484F" w:rsidRDefault="00280947">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11383</w:t>
            </w:r>
          </w:p>
        </w:tc>
        <w:tc>
          <w:tcPr>
            <w:tcW w:w="4325" w:type="dxa"/>
            <w:shd w:val="clear" w:color="000000" w:fill="FFFFFF"/>
            <w:vAlign w:val="center"/>
          </w:tcPr>
          <w:p w:rsidR="00D4484F" w:rsidRDefault="00280947">
            <w:pPr>
              <w:rPr>
                <w:rFonts w:ascii="宋体" w:hAnsi="宋体"/>
              </w:rPr>
            </w:pPr>
            <w:r>
              <w:rPr>
                <w:rFonts w:ascii="宋体" w:hAnsi="宋体" w:hint="eastAsia"/>
              </w:rPr>
              <w:t>教学相长、为人师表：教师的修养及礼仪——教师形象设计与公共礼仪（徐莉）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11384</w:t>
            </w:r>
          </w:p>
        </w:tc>
        <w:tc>
          <w:tcPr>
            <w:tcW w:w="3500" w:type="dxa"/>
            <w:shd w:val="clear" w:color="000000" w:fill="FFFFFF"/>
            <w:vAlign w:val="center"/>
          </w:tcPr>
          <w:p w:rsidR="00D4484F" w:rsidRDefault="00280947">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11385</w:t>
            </w:r>
          </w:p>
        </w:tc>
        <w:tc>
          <w:tcPr>
            <w:tcW w:w="4325" w:type="dxa"/>
            <w:shd w:val="clear" w:color="000000" w:fill="FFFFFF"/>
            <w:vAlign w:val="center"/>
          </w:tcPr>
          <w:p w:rsidR="00D4484F" w:rsidRDefault="00280947">
            <w:pPr>
              <w:rPr>
                <w:rFonts w:ascii="宋体" w:hAnsi="宋体"/>
              </w:rPr>
            </w:pPr>
            <w:r>
              <w:rPr>
                <w:rFonts w:ascii="宋体" w:hAnsi="宋体" w:hint="eastAsia"/>
              </w:rPr>
              <w:t>心理学在高校教学过程中的应用——高等教育中的学习心理规律及其应用（姚梅林）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11386</w:t>
            </w:r>
          </w:p>
        </w:tc>
        <w:tc>
          <w:tcPr>
            <w:tcW w:w="3500" w:type="dxa"/>
            <w:shd w:val="clear" w:color="000000" w:fill="FFFFFF"/>
            <w:vAlign w:val="center"/>
          </w:tcPr>
          <w:p w:rsidR="00D4484F" w:rsidRDefault="00280947">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11387</w:t>
            </w:r>
          </w:p>
        </w:tc>
        <w:tc>
          <w:tcPr>
            <w:tcW w:w="4325" w:type="dxa"/>
            <w:shd w:val="clear" w:color="000000" w:fill="FFFFFF"/>
            <w:vAlign w:val="center"/>
          </w:tcPr>
          <w:p w:rsidR="00D4484F" w:rsidRDefault="00280947">
            <w:pPr>
              <w:rPr>
                <w:rFonts w:ascii="宋体" w:hAnsi="宋体"/>
              </w:rPr>
            </w:pPr>
            <w:r>
              <w:rPr>
                <w:rFonts w:ascii="宋体" w:hAnsi="宋体" w:hint="eastAsia"/>
              </w:rPr>
              <w:t>现代礼仪——让每一堂课充满智慧和艺术（袁涤非）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11388</w:t>
            </w:r>
          </w:p>
        </w:tc>
        <w:tc>
          <w:tcPr>
            <w:tcW w:w="3500" w:type="dxa"/>
            <w:shd w:val="clear" w:color="000000" w:fill="FFFFFF"/>
            <w:vAlign w:val="center"/>
          </w:tcPr>
          <w:p w:rsidR="00D4484F" w:rsidRDefault="00280947">
            <w:pPr>
              <w:rPr>
                <w:rFonts w:ascii="宋体" w:hAnsi="宋体"/>
              </w:rPr>
            </w:pPr>
            <w:r>
              <w:rPr>
                <w:rFonts w:ascii="宋体" w:hAnsi="宋体" w:hint="eastAsia"/>
              </w:rPr>
              <w:t>现代礼仪——礼仪概说（袁涤非）</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11389</w:t>
            </w:r>
          </w:p>
        </w:tc>
        <w:tc>
          <w:tcPr>
            <w:tcW w:w="4325" w:type="dxa"/>
            <w:shd w:val="clear" w:color="000000" w:fill="FFFFFF"/>
            <w:vAlign w:val="center"/>
          </w:tcPr>
          <w:p w:rsidR="00D4484F" w:rsidRDefault="00280947">
            <w:pPr>
              <w:rPr>
                <w:rFonts w:ascii="宋体" w:hAnsi="宋体"/>
              </w:rPr>
            </w:pPr>
            <w:r>
              <w:rPr>
                <w:rFonts w:ascii="宋体" w:hAnsi="宋体" w:hint="eastAsia"/>
              </w:rPr>
              <w:t>现代礼仪——言谈礼仪（袁涤非）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11390</w:t>
            </w:r>
          </w:p>
        </w:tc>
        <w:tc>
          <w:tcPr>
            <w:tcW w:w="3500" w:type="dxa"/>
            <w:shd w:val="clear" w:color="000000" w:fill="FFFFFF"/>
            <w:vAlign w:val="center"/>
          </w:tcPr>
          <w:p w:rsidR="00D4484F" w:rsidRDefault="00280947">
            <w:pPr>
              <w:rPr>
                <w:rFonts w:ascii="宋体" w:hAnsi="宋体"/>
              </w:rPr>
            </w:pPr>
            <w:r>
              <w:rPr>
                <w:rFonts w:ascii="宋体" w:hAnsi="宋体" w:hint="eastAsia"/>
              </w:rPr>
              <w:t>现代礼仪——仪表仪态礼仪（袁涤非）</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11391</w:t>
            </w:r>
          </w:p>
        </w:tc>
        <w:tc>
          <w:tcPr>
            <w:tcW w:w="4325" w:type="dxa"/>
            <w:shd w:val="clear" w:color="000000" w:fill="FFFFFF"/>
            <w:vAlign w:val="center"/>
          </w:tcPr>
          <w:p w:rsidR="00D4484F" w:rsidRDefault="00280947">
            <w:pPr>
              <w:rPr>
                <w:rFonts w:ascii="宋体" w:hAnsi="宋体"/>
              </w:rPr>
            </w:pPr>
            <w:r>
              <w:rPr>
                <w:rFonts w:ascii="宋体" w:hAnsi="宋体" w:hint="eastAsia"/>
              </w:rPr>
              <w:t>高校教师师德素养与专业发展——如何成为专业卓越的高校教师（崔景贵）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11392</w:t>
            </w:r>
          </w:p>
        </w:tc>
        <w:tc>
          <w:tcPr>
            <w:tcW w:w="3500" w:type="dxa"/>
            <w:shd w:val="clear" w:color="000000" w:fill="FFFFFF"/>
            <w:vAlign w:val="center"/>
          </w:tcPr>
          <w:p w:rsidR="00D4484F" w:rsidRDefault="00280947">
            <w:pPr>
              <w:rPr>
                <w:rFonts w:ascii="宋体" w:hAnsi="宋体"/>
              </w:rPr>
            </w:pPr>
            <w:r>
              <w:rPr>
                <w:rFonts w:ascii="宋体" w:hAnsi="宋体" w:hint="eastAsia"/>
              </w:rPr>
              <w:t>高校教师师德素养与专业发展——大学精神与文化使命（符惠明）</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11393</w:t>
            </w:r>
          </w:p>
        </w:tc>
        <w:tc>
          <w:tcPr>
            <w:tcW w:w="4325" w:type="dxa"/>
            <w:shd w:val="clear" w:color="000000" w:fill="FFFFFF"/>
            <w:vAlign w:val="center"/>
          </w:tcPr>
          <w:p w:rsidR="00D4484F" w:rsidRDefault="00280947">
            <w:pPr>
              <w:rPr>
                <w:rFonts w:ascii="宋体" w:hAnsi="宋体"/>
              </w:rPr>
            </w:pPr>
            <w:r>
              <w:rPr>
                <w:rFonts w:ascii="宋体" w:hAnsi="宋体" w:hint="eastAsia"/>
              </w:rPr>
              <w:t>高校教师师德素养与专业发展——高校教师的内心与德行修炼（班华）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11394</w:t>
            </w:r>
          </w:p>
        </w:tc>
        <w:tc>
          <w:tcPr>
            <w:tcW w:w="3500" w:type="dxa"/>
            <w:shd w:val="clear" w:color="000000" w:fill="FFFFFF"/>
            <w:vAlign w:val="center"/>
          </w:tcPr>
          <w:p w:rsidR="00D4484F" w:rsidRDefault="00280947">
            <w:pPr>
              <w:rPr>
                <w:rFonts w:ascii="宋体" w:hAnsi="宋体"/>
              </w:rPr>
            </w:pPr>
            <w:r>
              <w:rPr>
                <w:rFonts w:ascii="宋体" w:hAnsi="宋体" w:hint="eastAsia"/>
              </w:rPr>
              <w:t>高校教师师德素养与专业发展——高校教师的形象设计（徐莉）</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11395</w:t>
            </w:r>
          </w:p>
        </w:tc>
        <w:tc>
          <w:tcPr>
            <w:tcW w:w="4325" w:type="dxa"/>
            <w:shd w:val="clear" w:color="000000" w:fill="FFFFFF"/>
            <w:vAlign w:val="center"/>
          </w:tcPr>
          <w:p w:rsidR="00D4484F" w:rsidRDefault="00280947">
            <w:pPr>
              <w:rPr>
                <w:rFonts w:ascii="宋体" w:hAnsi="宋体"/>
              </w:rPr>
            </w:pPr>
            <w:r>
              <w:rPr>
                <w:rFonts w:ascii="宋体" w:hAnsi="宋体" w:hint="eastAsia"/>
              </w:rPr>
              <w:t>高校教师师德素养与专业发展——从心理教育到高校德育（沈贵鹏）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11396</w:t>
            </w:r>
          </w:p>
        </w:tc>
        <w:tc>
          <w:tcPr>
            <w:tcW w:w="3500" w:type="dxa"/>
            <w:shd w:val="clear" w:color="000000" w:fill="FFFFFF"/>
            <w:vAlign w:val="center"/>
          </w:tcPr>
          <w:p w:rsidR="00D4484F" w:rsidRDefault="00280947">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11397</w:t>
            </w:r>
          </w:p>
        </w:tc>
        <w:tc>
          <w:tcPr>
            <w:tcW w:w="4325" w:type="dxa"/>
            <w:shd w:val="clear" w:color="000000" w:fill="FFFFFF"/>
            <w:vAlign w:val="center"/>
          </w:tcPr>
          <w:p w:rsidR="00D4484F" w:rsidRDefault="00280947">
            <w:pPr>
              <w:rPr>
                <w:rFonts w:ascii="宋体" w:hAnsi="宋体"/>
              </w:rPr>
            </w:pPr>
            <w:r>
              <w:rPr>
                <w:rFonts w:ascii="宋体" w:hAnsi="宋体" w:hint="eastAsia"/>
              </w:rPr>
              <w:t>演讲与口才——演讲的概述与听众分析（姚小玲）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11398</w:t>
            </w:r>
          </w:p>
        </w:tc>
        <w:tc>
          <w:tcPr>
            <w:tcW w:w="3500" w:type="dxa"/>
            <w:shd w:val="clear" w:color="000000" w:fill="FFFFFF"/>
            <w:vAlign w:val="center"/>
          </w:tcPr>
          <w:p w:rsidR="00D4484F" w:rsidRDefault="00280947">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10517</w:t>
            </w:r>
          </w:p>
        </w:tc>
        <w:tc>
          <w:tcPr>
            <w:tcW w:w="4325" w:type="dxa"/>
            <w:shd w:val="clear" w:color="000000" w:fill="FFFFFF"/>
            <w:vAlign w:val="center"/>
          </w:tcPr>
          <w:p w:rsidR="00D4484F" w:rsidRDefault="00280947">
            <w:pPr>
              <w:rPr>
                <w:rFonts w:ascii="宋体" w:hAnsi="宋体"/>
              </w:rPr>
            </w:pPr>
            <w:r>
              <w:rPr>
                <w:rFonts w:ascii="宋体" w:hAnsi="宋体" w:hint="eastAsia"/>
              </w:rPr>
              <w:t>如何提升课堂教学的水平（杨共乐）</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10495</w:t>
            </w:r>
          </w:p>
        </w:tc>
        <w:tc>
          <w:tcPr>
            <w:tcW w:w="3500" w:type="dxa"/>
            <w:shd w:val="clear" w:color="000000" w:fill="FFFFFF"/>
            <w:vAlign w:val="center"/>
          </w:tcPr>
          <w:p w:rsidR="00D4484F" w:rsidRDefault="00280947">
            <w:pPr>
              <w:rPr>
                <w:rFonts w:ascii="宋体" w:hAnsi="宋体"/>
              </w:rPr>
            </w:pPr>
            <w:r>
              <w:rPr>
                <w:rFonts w:ascii="宋体" w:hAnsi="宋体" w:hint="eastAsia"/>
              </w:rPr>
              <w:t>教学方法与策略设计（吴能表）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10330</w:t>
            </w:r>
          </w:p>
        </w:tc>
        <w:tc>
          <w:tcPr>
            <w:tcW w:w="4325" w:type="dxa"/>
            <w:shd w:val="clear" w:color="000000" w:fill="FFFFFF"/>
            <w:vAlign w:val="center"/>
          </w:tcPr>
          <w:p w:rsidR="00D4484F" w:rsidRDefault="00280947">
            <w:pPr>
              <w:rPr>
                <w:rFonts w:ascii="宋体" w:hAnsi="宋体"/>
              </w:rPr>
            </w:pPr>
            <w:r>
              <w:rPr>
                <w:rFonts w:ascii="宋体" w:hAnsi="宋体" w:hint="eastAsia"/>
              </w:rPr>
              <w:t>实践能力助推工程技术创新（傅水根）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10354</w:t>
            </w:r>
          </w:p>
        </w:tc>
        <w:tc>
          <w:tcPr>
            <w:tcW w:w="3500" w:type="dxa"/>
            <w:shd w:val="clear" w:color="000000" w:fill="FFFFFF"/>
            <w:vAlign w:val="center"/>
          </w:tcPr>
          <w:p w:rsidR="00D4484F" w:rsidRDefault="00280947">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10334</w:t>
            </w:r>
          </w:p>
        </w:tc>
        <w:tc>
          <w:tcPr>
            <w:tcW w:w="4325" w:type="dxa"/>
            <w:shd w:val="clear" w:color="000000" w:fill="FFFFFF"/>
            <w:vAlign w:val="center"/>
          </w:tcPr>
          <w:p w:rsidR="00D4484F" w:rsidRDefault="00280947">
            <w:pPr>
              <w:rPr>
                <w:rFonts w:ascii="宋体" w:hAnsi="宋体"/>
              </w:rPr>
            </w:pPr>
            <w:r>
              <w:rPr>
                <w:rFonts w:ascii="宋体" w:hAnsi="宋体" w:hint="eastAsia"/>
              </w:rPr>
              <w:t>中西文化性格的比较及刚柔相济的未来（高旭东）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10336</w:t>
            </w:r>
          </w:p>
        </w:tc>
        <w:tc>
          <w:tcPr>
            <w:tcW w:w="3500" w:type="dxa"/>
            <w:shd w:val="clear" w:color="000000" w:fill="FFFFFF"/>
            <w:vAlign w:val="center"/>
          </w:tcPr>
          <w:p w:rsidR="00D4484F" w:rsidRDefault="00280947">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10339</w:t>
            </w:r>
          </w:p>
        </w:tc>
        <w:tc>
          <w:tcPr>
            <w:tcW w:w="4325" w:type="dxa"/>
            <w:shd w:val="clear" w:color="000000" w:fill="FFFFFF"/>
            <w:vAlign w:val="center"/>
          </w:tcPr>
          <w:p w:rsidR="00D4484F" w:rsidRDefault="00280947">
            <w:pPr>
              <w:rPr>
                <w:rFonts w:ascii="宋体" w:hAnsi="宋体"/>
              </w:rPr>
            </w:pPr>
            <w:r>
              <w:rPr>
                <w:rFonts w:ascii="宋体" w:hAnsi="宋体" w:hint="eastAsia"/>
              </w:rPr>
              <w:t>互联网+时代的学习理论1（王竹立）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10340</w:t>
            </w:r>
          </w:p>
        </w:tc>
        <w:tc>
          <w:tcPr>
            <w:tcW w:w="3500" w:type="dxa"/>
            <w:shd w:val="clear" w:color="000000" w:fill="FFFFFF"/>
            <w:vAlign w:val="center"/>
          </w:tcPr>
          <w:p w:rsidR="00D4484F" w:rsidRDefault="00280947">
            <w:pPr>
              <w:rPr>
                <w:rFonts w:ascii="宋体" w:hAnsi="宋体"/>
              </w:rPr>
            </w:pPr>
            <w:r>
              <w:rPr>
                <w:rFonts w:ascii="宋体" w:hAnsi="宋体" w:hint="eastAsia"/>
              </w:rPr>
              <w:t>互联网+时代的学习理论2（王竹立）</w:t>
            </w:r>
          </w:p>
        </w:tc>
        <w:tc>
          <w:tcPr>
            <w:tcW w:w="760" w:type="dxa"/>
            <w:shd w:val="clear" w:color="000000" w:fill="FFFFFF"/>
            <w:vAlign w:val="center"/>
          </w:tcPr>
          <w:p w:rsidR="00D4484F" w:rsidRDefault="00280947">
            <w:pPr>
              <w:jc w:val="center"/>
              <w:rPr>
                <w:rFonts w:ascii="宋体" w:hAnsi="宋体"/>
              </w:rPr>
            </w:pPr>
            <w:r>
              <w:rPr>
                <w:rFonts w:ascii="宋体" w:hAnsi="宋体"/>
              </w:rPr>
              <w:t>10341</w:t>
            </w:r>
          </w:p>
        </w:tc>
        <w:tc>
          <w:tcPr>
            <w:tcW w:w="4325" w:type="dxa"/>
            <w:shd w:val="clear" w:color="000000" w:fill="FFFFFF"/>
            <w:vAlign w:val="center"/>
          </w:tcPr>
          <w:p w:rsidR="00D4484F" w:rsidRDefault="00280947">
            <w:pPr>
              <w:rPr>
                <w:rFonts w:ascii="宋体" w:hAnsi="宋体"/>
              </w:rPr>
            </w:pPr>
            <w:r>
              <w:rPr>
                <w:rFonts w:ascii="宋体" w:hAnsi="宋体" w:hint="eastAsia"/>
              </w:rPr>
              <w:t>美术作品的鉴赏技巧与教学要点（张夫也）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10344</w:t>
            </w:r>
          </w:p>
        </w:tc>
        <w:tc>
          <w:tcPr>
            <w:tcW w:w="3500" w:type="dxa"/>
            <w:shd w:val="clear" w:color="000000" w:fill="FFFFFF"/>
            <w:vAlign w:val="center"/>
          </w:tcPr>
          <w:p w:rsidR="00D4484F" w:rsidRDefault="00280947">
            <w:pPr>
              <w:rPr>
                <w:rFonts w:ascii="宋体" w:hAnsi="宋体"/>
              </w:rPr>
            </w:pPr>
            <w:r>
              <w:rPr>
                <w:rFonts w:ascii="宋体" w:hAnsi="宋体" w:hint="eastAsia"/>
              </w:rPr>
              <w:t>好课堂的四个境界（隋如彬）</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10345</w:t>
            </w:r>
          </w:p>
        </w:tc>
        <w:tc>
          <w:tcPr>
            <w:tcW w:w="4325" w:type="dxa"/>
            <w:shd w:val="clear" w:color="000000" w:fill="FFFFFF"/>
            <w:vAlign w:val="center"/>
          </w:tcPr>
          <w:p w:rsidR="00D4484F" w:rsidRDefault="00280947">
            <w:pPr>
              <w:rPr>
                <w:rFonts w:ascii="宋体" w:hAnsi="宋体"/>
              </w:rPr>
            </w:pPr>
            <w:r>
              <w:rPr>
                <w:rFonts w:ascii="宋体" w:hAnsi="宋体" w:hint="eastAsia"/>
              </w:rPr>
              <w:t>教学与生活的平衡艺术（国智丹）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10331</w:t>
            </w:r>
          </w:p>
        </w:tc>
        <w:tc>
          <w:tcPr>
            <w:tcW w:w="3500" w:type="dxa"/>
            <w:shd w:val="clear" w:color="000000" w:fill="FFFFFF"/>
            <w:vAlign w:val="center"/>
          </w:tcPr>
          <w:p w:rsidR="00D4484F" w:rsidRDefault="00280947">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10349</w:t>
            </w:r>
          </w:p>
        </w:tc>
        <w:tc>
          <w:tcPr>
            <w:tcW w:w="4325" w:type="dxa"/>
            <w:shd w:val="clear" w:color="000000" w:fill="FFFFFF"/>
            <w:vAlign w:val="center"/>
          </w:tcPr>
          <w:p w:rsidR="00D4484F" w:rsidRDefault="00280947">
            <w:pPr>
              <w:rPr>
                <w:rFonts w:ascii="宋体" w:hAnsi="宋体"/>
              </w:rPr>
            </w:pPr>
            <w:r>
              <w:rPr>
                <w:rFonts w:ascii="宋体" w:hAnsi="宋体" w:hint="eastAsia"/>
              </w:rPr>
              <w:t>如何做一名学生喜爱的老师2（李丹青）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10356</w:t>
            </w:r>
          </w:p>
        </w:tc>
        <w:tc>
          <w:tcPr>
            <w:tcW w:w="3500" w:type="dxa"/>
            <w:shd w:val="clear" w:color="000000" w:fill="FFFFFF"/>
            <w:vAlign w:val="center"/>
          </w:tcPr>
          <w:p w:rsidR="00D4484F" w:rsidRDefault="00280947">
            <w:pPr>
              <w:rPr>
                <w:rFonts w:ascii="宋体" w:hAnsi="宋体"/>
              </w:rPr>
            </w:pPr>
            <w:r>
              <w:rPr>
                <w:rFonts w:ascii="宋体" w:hAnsi="宋体" w:hint="eastAsia"/>
              </w:rPr>
              <w:t>应用型本科院校新教师教学能力内涵及其培养路径（周华丽）</w:t>
            </w:r>
          </w:p>
        </w:tc>
        <w:tc>
          <w:tcPr>
            <w:tcW w:w="760" w:type="dxa"/>
            <w:shd w:val="clear" w:color="000000" w:fill="FFFFFF"/>
            <w:vAlign w:val="center"/>
          </w:tcPr>
          <w:p w:rsidR="00D4484F" w:rsidRDefault="00280947">
            <w:pPr>
              <w:jc w:val="center"/>
              <w:rPr>
                <w:rFonts w:ascii="宋体" w:hAnsi="宋体"/>
              </w:rPr>
            </w:pPr>
            <w:r>
              <w:rPr>
                <w:rFonts w:ascii="宋体" w:hAnsi="宋体"/>
              </w:rPr>
              <w:t>10357</w:t>
            </w:r>
          </w:p>
        </w:tc>
        <w:tc>
          <w:tcPr>
            <w:tcW w:w="4325" w:type="dxa"/>
            <w:shd w:val="clear" w:color="000000" w:fill="FFFFFF"/>
            <w:vAlign w:val="center"/>
          </w:tcPr>
          <w:p w:rsidR="00D4484F" w:rsidRDefault="00280947">
            <w:pPr>
              <w:rPr>
                <w:rFonts w:ascii="宋体" w:hAnsi="宋体"/>
              </w:rPr>
            </w:pPr>
            <w:r>
              <w:rPr>
                <w:rFonts w:ascii="宋体" w:hAnsi="宋体" w:hint="eastAsia"/>
              </w:rPr>
              <w:t>磨练与嬗变：青年老师的凤凰涅槃（国万忠）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10360</w:t>
            </w:r>
          </w:p>
        </w:tc>
        <w:tc>
          <w:tcPr>
            <w:tcW w:w="3500" w:type="dxa"/>
            <w:shd w:val="clear" w:color="000000" w:fill="FFFFFF"/>
            <w:vAlign w:val="center"/>
          </w:tcPr>
          <w:p w:rsidR="00D4484F" w:rsidRDefault="00280947">
            <w:pPr>
              <w:rPr>
                <w:rFonts w:ascii="宋体" w:hAnsi="宋体"/>
              </w:rPr>
            </w:pPr>
            <w:r>
              <w:rPr>
                <w:rFonts w:ascii="宋体" w:hAnsi="宋体" w:hint="eastAsia"/>
              </w:rPr>
              <w:t>大学课堂危机与应对（吴能表）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10362</w:t>
            </w:r>
          </w:p>
        </w:tc>
        <w:tc>
          <w:tcPr>
            <w:tcW w:w="4325" w:type="dxa"/>
            <w:shd w:val="clear" w:color="000000" w:fill="FFFFFF"/>
            <w:vAlign w:val="center"/>
          </w:tcPr>
          <w:p w:rsidR="00D4484F" w:rsidRDefault="00280947">
            <w:pPr>
              <w:rPr>
                <w:rFonts w:ascii="宋体" w:hAnsi="宋体"/>
              </w:rPr>
            </w:pPr>
            <w:r>
              <w:rPr>
                <w:rFonts w:ascii="宋体" w:hAnsi="宋体" w:hint="eastAsia"/>
              </w:rPr>
              <w:t>有效教师发展活动面面观（张胜全）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10363</w:t>
            </w:r>
          </w:p>
        </w:tc>
        <w:tc>
          <w:tcPr>
            <w:tcW w:w="3500" w:type="dxa"/>
            <w:shd w:val="clear" w:color="000000" w:fill="FFFFFF"/>
            <w:vAlign w:val="center"/>
          </w:tcPr>
          <w:p w:rsidR="00D4484F" w:rsidRDefault="00280947">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10366</w:t>
            </w:r>
          </w:p>
        </w:tc>
        <w:tc>
          <w:tcPr>
            <w:tcW w:w="4325" w:type="dxa"/>
            <w:shd w:val="clear" w:color="000000" w:fill="FFFFFF"/>
            <w:vAlign w:val="center"/>
          </w:tcPr>
          <w:p w:rsidR="00D4484F" w:rsidRDefault="00280947">
            <w:pPr>
              <w:rPr>
                <w:rFonts w:ascii="宋体" w:hAnsi="宋体"/>
              </w:rPr>
            </w:pPr>
            <w:r>
              <w:rPr>
                <w:rFonts w:ascii="宋体" w:hAnsi="宋体" w:hint="eastAsia"/>
              </w:rPr>
              <w:t>高校教师的情绪管理（国智丹）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10368</w:t>
            </w:r>
          </w:p>
        </w:tc>
        <w:tc>
          <w:tcPr>
            <w:tcW w:w="3500" w:type="dxa"/>
            <w:shd w:val="clear" w:color="000000" w:fill="FFFFFF"/>
            <w:vAlign w:val="center"/>
          </w:tcPr>
          <w:p w:rsidR="00D4484F" w:rsidRDefault="00280947">
            <w:pPr>
              <w:rPr>
                <w:rFonts w:ascii="宋体" w:hAnsi="宋体"/>
              </w:rPr>
            </w:pPr>
            <w:r>
              <w:rPr>
                <w:rFonts w:ascii="宋体" w:hAnsi="宋体" w:hint="eastAsia"/>
              </w:rPr>
              <w:t>大学课堂怎样上才精彩（周游）</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10371</w:t>
            </w:r>
          </w:p>
        </w:tc>
        <w:tc>
          <w:tcPr>
            <w:tcW w:w="4325" w:type="dxa"/>
            <w:shd w:val="clear" w:color="000000" w:fill="FFFFFF"/>
            <w:vAlign w:val="center"/>
          </w:tcPr>
          <w:p w:rsidR="00D4484F" w:rsidRDefault="00280947">
            <w:pPr>
              <w:rPr>
                <w:rFonts w:ascii="宋体" w:hAnsi="宋体"/>
              </w:rPr>
            </w:pPr>
            <w:r>
              <w:rPr>
                <w:rFonts w:ascii="宋体" w:hAnsi="宋体" w:hint="eastAsia"/>
              </w:rPr>
              <w:t>基于移动APP应用的翻转课堂教学探索（杨江涛）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10372</w:t>
            </w:r>
          </w:p>
        </w:tc>
        <w:tc>
          <w:tcPr>
            <w:tcW w:w="3500" w:type="dxa"/>
            <w:shd w:val="clear" w:color="000000" w:fill="FFFFFF"/>
            <w:vAlign w:val="center"/>
          </w:tcPr>
          <w:p w:rsidR="00D4484F" w:rsidRDefault="00280947">
            <w:pPr>
              <w:rPr>
                <w:rFonts w:ascii="宋体" w:hAnsi="宋体"/>
              </w:rPr>
            </w:pPr>
            <w:r>
              <w:rPr>
                <w:rFonts w:ascii="宋体" w:hAnsi="宋体" w:hint="eastAsia"/>
              </w:rPr>
              <w:t>轻松玩转PPT（秋叶）</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10373</w:t>
            </w:r>
          </w:p>
        </w:tc>
        <w:tc>
          <w:tcPr>
            <w:tcW w:w="4325" w:type="dxa"/>
            <w:shd w:val="clear" w:color="000000" w:fill="FFFFFF"/>
            <w:vAlign w:val="center"/>
          </w:tcPr>
          <w:p w:rsidR="00D4484F" w:rsidRDefault="00280947">
            <w:pPr>
              <w:rPr>
                <w:rFonts w:ascii="宋体" w:hAnsi="宋体"/>
              </w:rPr>
            </w:pPr>
            <w:r>
              <w:rPr>
                <w:rFonts w:ascii="宋体" w:hAnsi="宋体" w:hint="eastAsia"/>
              </w:rPr>
              <w:t>轻松玩转Excel（黄群金）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10514</w:t>
            </w:r>
          </w:p>
        </w:tc>
        <w:tc>
          <w:tcPr>
            <w:tcW w:w="3500" w:type="dxa"/>
            <w:shd w:val="clear" w:color="000000" w:fill="FFFFFF"/>
            <w:vAlign w:val="center"/>
          </w:tcPr>
          <w:p w:rsidR="00D4484F" w:rsidRDefault="00280947">
            <w:pPr>
              <w:jc w:val="left"/>
              <w:rPr>
                <w:rFonts w:ascii="宋体" w:hAnsi="宋体"/>
              </w:rPr>
            </w:pPr>
            <w:r>
              <w:rPr>
                <w:rFonts w:ascii="宋体" w:hAnsi="宋体" w:hint="eastAsia"/>
              </w:rPr>
              <w:t>教学名师谈教学——运用教学理论 提高课堂教学艺术（张爱华）</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10497</w:t>
            </w:r>
          </w:p>
        </w:tc>
        <w:tc>
          <w:tcPr>
            <w:tcW w:w="4325" w:type="dxa"/>
            <w:shd w:val="clear" w:color="000000" w:fill="FFFFFF"/>
            <w:vAlign w:val="center"/>
          </w:tcPr>
          <w:p w:rsidR="00D4484F" w:rsidRDefault="00280947">
            <w:pPr>
              <w:rPr>
                <w:rFonts w:ascii="宋体" w:hAnsi="宋体"/>
              </w:rPr>
            </w:pPr>
            <w:r>
              <w:rPr>
                <w:rFonts w:ascii="宋体" w:hAnsi="宋体" w:hint="eastAsia"/>
              </w:rPr>
              <w:t>如何进行高质量科研活动与发表高水平SCI论文（童美松）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10513</w:t>
            </w:r>
          </w:p>
        </w:tc>
        <w:tc>
          <w:tcPr>
            <w:tcW w:w="3500" w:type="dxa"/>
            <w:shd w:val="clear" w:color="000000" w:fill="FFFFFF"/>
            <w:vAlign w:val="center"/>
          </w:tcPr>
          <w:p w:rsidR="00D4484F" w:rsidRDefault="00280947">
            <w:pPr>
              <w:rPr>
                <w:rFonts w:ascii="宋体" w:hAnsi="宋体"/>
              </w:rPr>
            </w:pPr>
            <w:r>
              <w:rPr>
                <w:rFonts w:ascii="宋体" w:hAnsi="宋体" w:hint="eastAsia"/>
              </w:rPr>
              <w:t>教学名师谈教学——大学教师的教学、科研与教育科学研究（傅水根）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10374</w:t>
            </w:r>
          </w:p>
        </w:tc>
        <w:tc>
          <w:tcPr>
            <w:tcW w:w="4325" w:type="dxa"/>
            <w:shd w:val="clear" w:color="000000" w:fill="FFFFFF"/>
            <w:vAlign w:val="center"/>
          </w:tcPr>
          <w:p w:rsidR="00D4484F" w:rsidRDefault="00280947">
            <w:pPr>
              <w:rPr>
                <w:rFonts w:ascii="宋体" w:hAnsi="宋体"/>
              </w:rPr>
            </w:pPr>
            <w:r>
              <w:rPr>
                <w:rFonts w:ascii="宋体" w:hAnsi="宋体" w:hint="eastAsia"/>
              </w:rPr>
              <w:t>课前准备与板书设计（朱月龙）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10375</w:t>
            </w:r>
          </w:p>
        </w:tc>
        <w:tc>
          <w:tcPr>
            <w:tcW w:w="3500" w:type="dxa"/>
            <w:shd w:val="clear" w:color="000000" w:fill="FFFFFF"/>
            <w:vAlign w:val="center"/>
          </w:tcPr>
          <w:p w:rsidR="00D4484F" w:rsidRDefault="00280947">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10379</w:t>
            </w:r>
          </w:p>
        </w:tc>
        <w:tc>
          <w:tcPr>
            <w:tcW w:w="4325" w:type="dxa"/>
            <w:shd w:val="clear" w:color="000000" w:fill="FFFFFF"/>
            <w:vAlign w:val="center"/>
          </w:tcPr>
          <w:p w:rsidR="00D4484F" w:rsidRDefault="00280947">
            <w:pPr>
              <w:rPr>
                <w:rFonts w:ascii="宋体" w:hAnsi="宋体"/>
              </w:rPr>
            </w:pPr>
            <w:r>
              <w:rPr>
                <w:rFonts w:ascii="宋体" w:hAnsi="宋体" w:hint="eastAsia"/>
              </w:rPr>
              <w:t>大学课堂如何活用教学法（周游）</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10381</w:t>
            </w:r>
          </w:p>
        </w:tc>
        <w:tc>
          <w:tcPr>
            <w:tcW w:w="3500" w:type="dxa"/>
            <w:shd w:val="clear" w:color="000000" w:fill="FFFFFF"/>
            <w:vAlign w:val="center"/>
          </w:tcPr>
          <w:p w:rsidR="00D4484F" w:rsidRDefault="00280947">
            <w:pPr>
              <w:rPr>
                <w:rFonts w:ascii="宋体" w:hAnsi="宋体"/>
              </w:rPr>
            </w:pPr>
            <w:r>
              <w:rPr>
                <w:rFonts w:ascii="宋体" w:hAnsi="宋体" w:hint="eastAsia"/>
              </w:rPr>
              <w:t>书法能教给你什么（张学鹏）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10382</w:t>
            </w:r>
          </w:p>
        </w:tc>
        <w:tc>
          <w:tcPr>
            <w:tcW w:w="4325" w:type="dxa"/>
            <w:shd w:val="clear" w:color="000000" w:fill="FFFFFF"/>
            <w:vAlign w:val="center"/>
          </w:tcPr>
          <w:p w:rsidR="00D4484F" w:rsidRDefault="00280947">
            <w:pPr>
              <w:rPr>
                <w:rFonts w:ascii="宋体" w:hAnsi="宋体"/>
              </w:rPr>
            </w:pPr>
            <w:r>
              <w:rPr>
                <w:rFonts w:ascii="宋体" w:hAnsi="宋体" w:hint="eastAsia"/>
              </w:rPr>
              <w:t>基于BYOD的信息化课堂教学探索与实践（王竹立）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10386</w:t>
            </w:r>
          </w:p>
        </w:tc>
        <w:tc>
          <w:tcPr>
            <w:tcW w:w="3500" w:type="dxa"/>
            <w:shd w:val="clear" w:color="000000" w:fill="FFFFFF"/>
            <w:vAlign w:val="center"/>
          </w:tcPr>
          <w:p w:rsidR="00D4484F" w:rsidRDefault="00280947">
            <w:pPr>
              <w:rPr>
                <w:rFonts w:ascii="宋体" w:hAnsi="宋体"/>
              </w:rPr>
            </w:pPr>
            <w:r>
              <w:rPr>
                <w:rFonts w:ascii="宋体" w:hAnsi="宋体" w:hint="eastAsia"/>
              </w:rPr>
              <w:t>身边的李保国（武宇清）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10392</w:t>
            </w:r>
          </w:p>
        </w:tc>
        <w:tc>
          <w:tcPr>
            <w:tcW w:w="4325" w:type="dxa"/>
            <w:shd w:val="clear" w:color="000000" w:fill="FFFFFF"/>
            <w:vAlign w:val="center"/>
          </w:tcPr>
          <w:p w:rsidR="00D4484F" w:rsidRDefault="00280947">
            <w:pPr>
              <w:rPr>
                <w:rFonts w:ascii="宋体" w:hAnsi="宋体"/>
              </w:rPr>
            </w:pPr>
            <w:r>
              <w:rPr>
                <w:rFonts w:ascii="宋体" w:hAnsi="宋体" w:hint="eastAsia"/>
              </w:rPr>
              <w:t>侯外庐在史学理论和学科建设上的贡献（瞿林东）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10393</w:t>
            </w:r>
          </w:p>
        </w:tc>
        <w:tc>
          <w:tcPr>
            <w:tcW w:w="3500" w:type="dxa"/>
            <w:shd w:val="clear" w:color="000000" w:fill="FFFFFF"/>
            <w:vAlign w:val="center"/>
          </w:tcPr>
          <w:p w:rsidR="00D4484F" w:rsidRDefault="00280947">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10395</w:t>
            </w:r>
          </w:p>
        </w:tc>
        <w:tc>
          <w:tcPr>
            <w:tcW w:w="4325" w:type="dxa"/>
            <w:shd w:val="clear" w:color="000000" w:fill="FFFFFF"/>
            <w:vAlign w:val="center"/>
          </w:tcPr>
          <w:p w:rsidR="00D4484F" w:rsidRDefault="00280947">
            <w:pPr>
              <w:rPr>
                <w:rFonts w:ascii="宋体" w:hAnsi="宋体"/>
              </w:rPr>
            </w:pPr>
            <w:r>
              <w:rPr>
                <w:rFonts w:ascii="宋体" w:hAnsi="宋体" w:hint="eastAsia"/>
              </w:rPr>
              <w:t>察言观色 未病先知（王鸿谟）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10397</w:t>
            </w:r>
          </w:p>
        </w:tc>
        <w:tc>
          <w:tcPr>
            <w:tcW w:w="3500" w:type="dxa"/>
            <w:shd w:val="clear" w:color="000000" w:fill="FFFFFF"/>
            <w:vAlign w:val="center"/>
          </w:tcPr>
          <w:p w:rsidR="00D4484F" w:rsidRDefault="00280947">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10398</w:t>
            </w:r>
          </w:p>
        </w:tc>
        <w:tc>
          <w:tcPr>
            <w:tcW w:w="4325" w:type="dxa"/>
            <w:shd w:val="clear" w:color="000000" w:fill="FFFFFF"/>
            <w:vAlign w:val="center"/>
          </w:tcPr>
          <w:p w:rsidR="00D4484F" w:rsidRDefault="00280947">
            <w:pPr>
              <w:rPr>
                <w:rFonts w:ascii="宋体" w:hAnsi="宋体"/>
              </w:rPr>
            </w:pPr>
            <w:r>
              <w:rPr>
                <w:rFonts w:ascii="宋体" w:hAnsi="宋体" w:hint="eastAsia"/>
              </w:rPr>
              <w:t>大学教师的情绪调控与压力应对（赵丽琴）</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10399</w:t>
            </w:r>
          </w:p>
        </w:tc>
        <w:tc>
          <w:tcPr>
            <w:tcW w:w="3500" w:type="dxa"/>
            <w:shd w:val="clear" w:color="000000" w:fill="FFFFFF"/>
            <w:vAlign w:val="center"/>
          </w:tcPr>
          <w:p w:rsidR="00D4484F" w:rsidRDefault="00280947">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10400</w:t>
            </w:r>
          </w:p>
        </w:tc>
        <w:tc>
          <w:tcPr>
            <w:tcW w:w="4325" w:type="dxa"/>
            <w:shd w:val="clear" w:color="000000" w:fill="FFFFFF"/>
            <w:vAlign w:val="center"/>
          </w:tcPr>
          <w:p w:rsidR="00D4484F" w:rsidRDefault="00280947">
            <w:pPr>
              <w:rPr>
                <w:rFonts w:ascii="宋体" w:hAnsi="宋体"/>
              </w:rPr>
            </w:pPr>
            <w:r>
              <w:rPr>
                <w:rFonts w:ascii="宋体" w:hAnsi="宋体" w:hint="eastAsia"/>
              </w:rPr>
              <w:t>慕课的制作与应用（上）（顾沛）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10401</w:t>
            </w:r>
          </w:p>
        </w:tc>
        <w:tc>
          <w:tcPr>
            <w:tcW w:w="3500" w:type="dxa"/>
            <w:shd w:val="clear" w:color="000000" w:fill="FFFFFF"/>
            <w:vAlign w:val="center"/>
          </w:tcPr>
          <w:p w:rsidR="00D4484F" w:rsidRDefault="00280947">
            <w:pPr>
              <w:rPr>
                <w:rFonts w:ascii="宋体" w:hAnsi="宋体"/>
              </w:rPr>
            </w:pPr>
            <w:r>
              <w:rPr>
                <w:rFonts w:ascii="宋体" w:hAnsi="宋体" w:hint="eastAsia"/>
              </w:rPr>
              <w:t>慕课的制作与应用（下）（顾沛）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10403</w:t>
            </w:r>
          </w:p>
        </w:tc>
        <w:tc>
          <w:tcPr>
            <w:tcW w:w="4325" w:type="dxa"/>
            <w:shd w:val="clear" w:color="000000" w:fill="FFFFFF"/>
            <w:vAlign w:val="center"/>
          </w:tcPr>
          <w:p w:rsidR="00D4484F" w:rsidRDefault="00280947">
            <w:pPr>
              <w:rPr>
                <w:rFonts w:ascii="宋体" w:hAnsi="宋体"/>
              </w:rPr>
            </w:pPr>
            <w:r>
              <w:rPr>
                <w:rFonts w:ascii="宋体" w:hAnsi="宋体" w:hint="eastAsia"/>
              </w:rPr>
              <w:t>虚拟现实科技与电影视觉创作（李金辉）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10408</w:t>
            </w:r>
          </w:p>
        </w:tc>
        <w:tc>
          <w:tcPr>
            <w:tcW w:w="3500" w:type="dxa"/>
            <w:shd w:val="clear" w:color="000000" w:fill="FFFFFF"/>
            <w:vAlign w:val="center"/>
          </w:tcPr>
          <w:p w:rsidR="00D4484F" w:rsidRDefault="00280947">
            <w:pPr>
              <w:rPr>
                <w:rFonts w:ascii="宋体" w:hAnsi="宋体"/>
              </w:rPr>
            </w:pPr>
            <w:r>
              <w:rPr>
                <w:rFonts w:ascii="宋体" w:hAnsi="宋体" w:hint="eastAsia"/>
              </w:rPr>
              <w:t>大学教师发展中心建设策略（庞海芍）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10409</w:t>
            </w:r>
          </w:p>
        </w:tc>
        <w:tc>
          <w:tcPr>
            <w:tcW w:w="4325" w:type="dxa"/>
            <w:shd w:val="clear" w:color="000000" w:fill="FFFFFF"/>
            <w:vAlign w:val="center"/>
          </w:tcPr>
          <w:p w:rsidR="00D4484F" w:rsidRDefault="00280947">
            <w:pPr>
              <w:rPr>
                <w:rFonts w:ascii="宋体" w:hAnsi="宋体"/>
              </w:rPr>
            </w:pPr>
            <w:r>
              <w:rPr>
                <w:rFonts w:ascii="宋体" w:hAnsi="宋体" w:hint="eastAsia"/>
              </w:rPr>
              <w:t>练内功，融网功，三尺讲台显真功--互联网+背景下高校教师培训新策略漫谈（刘行芳）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10558</w:t>
            </w:r>
          </w:p>
        </w:tc>
        <w:tc>
          <w:tcPr>
            <w:tcW w:w="3500" w:type="dxa"/>
            <w:shd w:val="clear" w:color="000000" w:fill="FFFFFF"/>
            <w:vAlign w:val="center"/>
          </w:tcPr>
          <w:p w:rsidR="00D4484F" w:rsidRDefault="00280947">
            <w:pPr>
              <w:rPr>
                <w:rFonts w:ascii="宋体" w:hAnsi="宋体"/>
              </w:rPr>
            </w:pPr>
            <w:r>
              <w:rPr>
                <w:rFonts w:ascii="宋体" w:hAnsi="宋体" w:hint="eastAsia"/>
              </w:rPr>
              <w:t>后人工智能时代：思与行（马红宾）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10414</w:t>
            </w:r>
          </w:p>
        </w:tc>
        <w:tc>
          <w:tcPr>
            <w:tcW w:w="4325" w:type="dxa"/>
            <w:shd w:val="clear" w:color="000000" w:fill="FFFFFF"/>
            <w:vAlign w:val="center"/>
          </w:tcPr>
          <w:p w:rsidR="00D4484F" w:rsidRDefault="00280947">
            <w:pPr>
              <w:rPr>
                <w:rFonts w:ascii="宋体" w:hAnsi="宋体"/>
              </w:rPr>
            </w:pPr>
            <w:r>
              <w:rPr>
                <w:rFonts w:ascii="宋体" w:hAnsi="宋体" w:hint="eastAsia"/>
              </w:rPr>
              <w:t>美国商业电影中的社会映射（李彬）</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10415</w:t>
            </w:r>
          </w:p>
        </w:tc>
        <w:tc>
          <w:tcPr>
            <w:tcW w:w="3500" w:type="dxa"/>
            <w:shd w:val="clear" w:color="000000" w:fill="FFFFFF"/>
            <w:vAlign w:val="center"/>
          </w:tcPr>
          <w:p w:rsidR="00D4484F" w:rsidRDefault="00280947">
            <w:pPr>
              <w:rPr>
                <w:rFonts w:ascii="宋体" w:hAnsi="宋体"/>
              </w:rPr>
            </w:pPr>
            <w:r>
              <w:rPr>
                <w:rFonts w:ascii="宋体" w:hAnsi="宋体" w:hint="eastAsia"/>
              </w:rPr>
              <w:t>走向人类性健康（胡佩诚）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10417</w:t>
            </w:r>
          </w:p>
        </w:tc>
        <w:tc>
          <w:tcPr>
            <w:tcW w:w="4325" w:type="dxa"/>
            <w:shd w:val="clear" w:color="000000" w:fill="FFFFFF"/>
            <w:vAlign w:val="center"/>
          </w:tcPr>
          <w:p w:rsidR="00D4484F" w:rsidRDefault="00280947">
            <w:pPr>
              <w:rPr>
                <w:rFonts w:ascii="宋体" w:hAnsi="宋体"/>
              </w:rPr>
            </w:pPr>
            <w:r>
              <w:rPr>
                <w:rFonts w:ascii="宋体" w:hAnsi="宋体" w:hint="eastAsia"/>
              </w:rPr>
              <w:t>凝心聚力 同向同行——把思想政治工作落细落实（冯培）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10422</w:t>
            </w:r>
          </w:p>
        </w:tc>
        <w:tc>
          <w:tcPr>
            <w:tcW w:w="3500" w:type="dxa"/>
            <w:shd w:val="clear" w:color="000000" w:fill="FFFFFF"/>
            <w:vAlign w:val="center"/>
          </w:tcPr>
          <w:p w:rsidR="00D4484F" w:rsidRDefault="00280947">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10426</w:t>
            </w:r>
          </w:p>
        </w:tc>
        <w:tc>
          <w:tcPr>
            <w:tcW w:w="4325" w:type="dxa"/>
            <w:shd w:val="clear" w:color="000000" w:fill="FFFFFF"/>
            <w:vAlign w:val="center"/>
          </w:tcPr>
          <w:p w:rsidR="00D4484F" w:rsidRDefault="00280947">
            <w:pPr>
              <w:rPr>
                <w:rFonts w:ascii="宋体" w:hAnsi="宋体"/>
              </w:rPr>
            </w:pPr>
            <w:r>
              <w:rPr>
                <w:rFonts w:ascii="宋体" w:hAnsi="宋体" w:hint="eastAsia"/>
              </w:rPr>
              <w:t>外国教育史教学经验分享（下）（张斌贤）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10424</w:t>
            </w:r>
          </w:p>
        </w:tc>
        <w:tc>
          <w:tcPr>
            <w:tcW w:w="3500" w:type="dxa"/>
            <w:shd w:val="clear" w:color="000000" w:fill="FFFFFF"/>
            <w:vAlign w:val="center"/>
          </w:tcPr>
          <w:p w:rsidR="00D4484F" w:rsidRDefault="00280947">
            <w:pPr>
              <w:rPr>
                <w:rFonts w:ascii="宋体" w:hAnsi="宋体"/>
              </w:rPr>
            </w:pPr>
            <w:r>
              <w:rPr>
                <w:rFonts w:ascii="宋体" w:hAnsi="宋体" w:hint="eastAsia"/>
              </w:rPr>
              <w:t>工匠精神视野下应用型师资的专业发展对策（闫智勇）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10425</w:t>
            </w:r>
          </w:p>
        </w:tc>
        <w:tc>
          <w:tcPr>
            <w:tcW w:w="4325" w:type="dxa"/>
            <w:shd w:val="clear" w:color="000000" w:fill="FFFFFF"/>
            <w:vAlign w:val="center"/>
          </w:tcPr>
          <w:p w:rsidR="00D4484F" w:rsidRDefault="00280947">
            <w:pPr>
              <w:rPr>
                <w:rFonts w:ascii="宋体" w:hAnsi="宋体"/>
              </w:rPr>
            </w:pPr>
            <w:r>
              <w:rPr>
                <w:rFonts w:ascii="宋体" w:hAnsi="宋体" w:hint="eastAsia"/>
              </w:rPr>
              <w:t>基于阴阳五行传统哲学的教学设计与实现（耿楠 ）</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10427</w:t>
            </w:r>
          </w:p>
        </w:tc>
        <w:tc>
          <w:tcPr>
            <w:tcW w:w="3500" w:type="dxa"/>
            <w:shd w:val="clear" w:color="000000" w:fill="FFFFFF"/>
            <w:vAlign w:val="center"/>
          </w:tcPr>
          <w:p w:rsidR="00D4484F" w:rsidRDefault="00280947">
            <w:pPr>
              <w:rPr>
                <w:rFonts w:ascii="宋体" w:hAnsi="宋体"/>
              </w:rPr>
            </w:pPr>
            <w:r>
              <w:rPr>
                <w:rFonts w:ascii="宋体" w:hAnsi="宋体" w:hint="eastAsia"/>
              </w:rPr>
              <w:t>mooc用户分析（师雪霖）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10428</w:t>
            </w:r>
          </w:p>
        </w:tc>
        <w:tc>
          <w:tcPr>
            <w:tcW w:w="4325" w:type="dxa"/>
            <w:shd w:val="clear" w:color="000000" w:fill="FFFFFF"/>
            <w:vAlign w:val="center"/>
          </w:tcPr>
          <w:p w:rsidR="00D4484F" w:rsidRDefault="00280947">
            <w:pPr>
              <w:rPr>
                <w:rFonts w:ascii="宋体" w:hAnsi="宋体"/>
              </w:rPr>
            </w:pPr>
            <w:r>
              <w:rPr>
                <w:rFonts w:ascii="宋体" w:hAnsi="宋体" w:hint="eastAsia"/>
              </w:rPr>
              <w:t>审核评估促推大学回归教育本分（李芳）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10429</w:t>
            </w:r>
          </w:p>
        </w:tc>
        <w:tc>
          <w:tcPr>
            <w:tcW w:w="3500" w:type="dxa"/>
            <w:shd w:val="clear" w:color="000000" w:fill="FFFFFF"/>
            <w:vAlign w:val="center"/>
          </w:tcPr>
          <w:p w:rsidR="00D4484F" w:rsidRDefault="00280947">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10430</w:t>
            </w:r>
          </w:p>
        </w:tc>
        <w:tc>
          <w:tcPr>
            <w:tcW w:w="4325" w:type="dxa"/>
            <w:shd w:val="clear" w:color="000000" w:fill="FFFFFF"/>
            <w:vAlign w:val="center"/>
          </w:tcPr>
          <w:p w:rsidR="00D4484F" w:rsidRDefault="00280947">
            <w:pPr>
              <w:rPr>
                <w:rFonts w:ascii="宋体" w:hAnsi="宋体"/>
              </w:rPr>
            </w:pPr>
            <w:r>
              <w:rPr>
                <w:rFonts w:ascii="宋体" w:hAnsi="宋体" w:hint="eastAsia"/>
              </w:rPr>
              <w:t>教学成果奖的实践、凝练与申报（傅钢善）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10433</w:t>
            </w:r>
          </w:p>
        </w:tc>
        <w:tc>
          <w:tcPr>
            <w:tcW w:w="3500" w:type="dxa"/>
            <w:shd w:val="clear" w:color="000000" w:fill="FFFFFF"/>
            <w:vAlign w:val="center"/>
          </w:tcPr>
          <w:p w:rsidR="00D4484F" w:rsidRDefault="00280947">
            <w:pPr>
              <w:rPr>
                <w:rFonts w:ascii="宋体" w:hAnsi="宋体"/>
              </w:rPr>
            </w:pPr>
            <w:r>
              <w:rPr>
                <w:rFonts w:ascii="宋体" w:hAnsi="宋体" w:hint="eastAsia"/>
              </w:rPr>
              <w:t>师生交往中的沟通策略（赵丽琴）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10434</w:t>
            </w:r>
          </w:p>
        </w:tc>
        <w:tc>
          <w:tcPr>
            <w:tcW w:w="4325" w:type="dxa"/>
            <w:shd w:val="clear" w:color="000000" w:fill="FFFFFF"/>
            <w:vAlign w:val="center"/>
          </w:tcPr>
          <w:p w:rsidR="00D4484F" w:rsidRDefault="00280947">
            <w:pPr>
              <w:rPr>
                <w:rFonts w:ascii="宋体" w:hAnsi="宋体"/>
              </w:rPr>
            </w:pPr>
            <w:r>
              <w:rPr>
                <w:rFonts w:ascii="宋体" w:hAnsi="宋体" w:hint="eastAsia"/>
              </w:rPr>
              <w:t>信息化教学设计策略与方法（李海霞）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10437</w:t>
            </w:r>
          </w:p>
        </w:tc>
        <w:tc>
          <w:tcPr>
            <w:tcW w:w="3500" w:type="dxa"/>
            <w:shd w:val="clear" w:color="000000" w:fill="FFFFFF"/>
            <w:vAlign w:val="center"/>
          </w:tcPr>
          <w:p w:rsidR="00D4484F" w:rsidRDefault="00280947">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10438</w:t>
            </w:r>
          </w:p>
        </w:tc>
        <w:tc>
          <w:tcPr>
            <w:tcW w:w="4325" w:type="dxa"/>
            <w:shd w:val="clear" w:color="000000" w:fill="FFFFFF"/>
            <w:vAlign w:val="center"/>
          </w:tcPr>
          <w:p w:rsidR="00D4484F" w:rsidRDefault="00280947">
            <w:pPr>
              <w:rPr>
                <w:rFonts w:ascii="宋体" w:hAnsi="宋体"/>
              </w:rPr>
            </w:pPr>
            <w:r>
              <w:rPr>
                <w:rFonts w:ascii="宋体" w:hAnsi="宋体" w:hint="eastAsia"/>
              </w:rPr>
              <w:t>如何建立有效的师生沟通（蔺桂瑞）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10440</w:t>
            </w:r>
          </w:p>
        </w:tc>
        <w:tc>
          <w:tcPr>
            <w:tcW w:w="3500" w:type="dxa"/>
            <w:shd w:val="clear" w:color="000000" w:fill="FFFFFF"/>
            <w:vAlign w:val="center"/>
          </w:tcPr>
          <w:p w:rsidR="00D4484F" w:rsidRDefault="00280947">
            <w:pPr>
              <w:rPr>
                <w:rFonts w:ascii="宋体" w:hAnsi="宋体"/>
              </w:rPr>
            </w:pPr>
            <w:r>
              <w:rPr>
                <w:rFonts w:ascii="宋体" w:hAnsi="宋体" w:hint="eastAsia"/>
              </w:rPr>
              <w:t>创新创业新趋势（甘德安）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10444</w:t>
            </w:r>
          </w:p>
        </w:tc>
        <w:tc>
          <w:tcPr>
            <w:tcW w:w="4325" w:type="dxa"/>
            <w:shd w:val="clear" w:color="000000" w:fill="FFFFFF"/>
            <w:vAlign w:val="center"/>
          </w:tcPr>
          <w:p w:rsidR="00D4484F" w:rsidRDefault="00280947">
            <w:pPr>
              <w:rPr>
                <w:rFonts w:ascii="宋体" w:hAnsi="宋体"/>
              </w:rPr>
            </w:pPr>
            <w:r>
              <w:rPr>
                <w:rFonts w:ascii="宋体" w:hAnsi="宋体" w:hint="eastAsia"/>
              </w:rPr>
              <w:t>激发学生学习动机的教育策略（赵丽琴）</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10445</w:t>
            </w:r>
          </w:p>
        </w:tc>
        <w:tc>
          <w:tcPr>
            <w:tcW w:w="3500" w:type="dxa"/>
            <w:shd w:val="clear" w:color="000000" w:fill="FFFFFF"/>
            <w:vAlign w:val="center"/>
          </w:tcPr>
          <w:p w:rsidR="00D4484F" w:rsidRDefault="00280947">
            <w:pPr>
              <w:rPr>
                <w:rFonts w:ascii="宋体" w:hAnsi="宋体"/>
              </w:rPr>
            </w:pPr>
            <w:r>
              <w:rPr>
                <w:rFonts w:ascii="宋体" w:hAnsi="宋体" w:hint="eastAsia"/>
              </w:rPr>
              <w:t>高校教师的职责：教学科研协同发展（王淑芹）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10446</w:t>
            </w:r>
          </w:p>
        </w:tc>
        <w:tc>
          <w:tcPr>
            <w:tcW w:w="4325" w:type="dxa"/>
            <w:shd w:val="clear" w:color="000000" w:fill="FFFFFF"/>
            <w:vAlign w:val="center"/>
          </w:tcPr>
          <w:p w:rsidR="00D4484F" w:rsidRDefault="00280947">
            <w:pPr>
              <w:rPr>
                <w:rFonts w:ascii="宋体" w:hAnsi="宋体"/>
              </w:rPr>
            </w:pPr>
            <w:r>
              <w:rPr>
                <w:rFonts w:ascii="宋体" w:hAnsi="宋体" w:hint="eastAsia"/>
              </w:rPr>
              <w:t>如何提高高校教师读书和写作的能力（朱孝远）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10543</w:t>
            </w:r>
          </w:p>
        </w:tc>
        <w:tc>
          <w:tcPr>
            <w:tcW w:w="3500" w:type="dxa"/>
            <w:shd w:val="clear" w:color="000000" w:fill="FFFFFF"/>
            <w:vAlign w:val="center"/>
          </w:tcPr>
          <w:p w:rsidR="00D4484F" w:rsidRDefault="00280947">
            <w:pPr>
              <w:rPr>
                <w:rFonts w:ascii="宋体" w:hAnsi="宋体"/>
              </w:rPr>
            </w:pPr>
            <w:r>
              <w:rPr>
                <w:rFonts w:ascii="宋体" w:hAnsi="宋体"/>
              </w:rPr>
              <w:t>互联网+创新创业教育的教学实践和案例（李华晶）</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10551</w:t>
            </w:r>
          </w:p>
        </w:tc>
        <w:tc>
          <w:tcPr>
            <w:tcW w:w="4325" w:type="dxa"/>
            <w:shd w:val="clear" w:color="000000" w:fill="FFFFFF"/>
            <w:vAlign w:val="center"/>
          </w:tcPr>
          <w:p w:rsidR="00D4484F" w:rsidRDefault="00280947">
            <w:pPr>
              <w:rPr>
                <w:rFonts w:ascii="宋体" w:hAnsi="宋体"/>
              </w:rPr>
            </w:pPr>
            <w:r>
              <w:rPr>
                <w:rFonts w:ascii="宋体" w:hAnsi="宋体" w:hint="eastAsia"/>
              </w:rPr>
              <w:t>大数据与数据科学（陈昊鹏）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10552</w:t>
            </w:r>
          </w:p>
        </w:tc>
        <w:tc>
          <w:tcPr>
            <w:tcW w:w="3500" w:type="dxa"/>
            <w:shd w:val="clear" w:color="000000" w:fill="FFFFFF"/>
            <w:vAlign w:val="center"/>
          </w:tcPr>
          <w:p w:rsidR="00D4484F" w:rsidRDefault="00280947">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10423</w:t>
            </w:r>
          </w:p>
        </w:tc>
        <w:tc>
          <w:tcPr>
            <w:tcW w:w="4325" w:type="dxa"/>
            <w:shd w:val="clear" w:color="000000" w:fill="FFFFFF"/>
            <w:vAlign w:val="center"/>
          </w:tcPr>
          <w:p w:rsidR="00D4484F" w:rsidRDefault="00280947">
            <w:pPr>
              <w:rPr>
                <w:rFonts w:ascii="宋体" w:hAnsi="宋体"/>
              </w:rPr>
            </w:pPr>
            <w:r>
              <w:rPr>
                <w:rFonts w:ascii="宋体" w:hAnsi="宋体" w:hint="eastAsia"/>
              </w:rPr>
              <w:t>我的科学生涯（贺贤土）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10448</w:t>
            </w:r>
          </w:p>
        </w:tc>
        <w:tc>
          <w:tcPr>
            <w:tcW w:w="3500" w:type="dxa"/>
            <w:shd w:val="clear" w:color="000000" w:fill="FFFFFF"/>
            <w:vAlign w:val="center"/>
          </w:tcPr>
          <w:p w:rsidR="00D4484F" w:rsidRDefault="00280947">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D4484F" w:rsidRDefault="00280947">
            <w:pPr>
              <w:jc w:val="center"/>
              <w:rPr>
                <w:rFonts w:ascii="宋体" w:hAnsi="宋体"/>
              </w:rPr>
            </w:pPr>
            <w:r>
              <w:rPr>
                <w:rFonts w:ascii="宋体" w:hAnsi="宋体"/>
              </w:rPr>
              <w:t>10451</w:t>
            </w:r>
          </w:p>
        </w:tc>
        <w:tc>
          <w:tcPr>
            <w:tcW w:w="4325" w:type="dxa"/>
            <w:shd w:val="clear" w:color="000000" w:fill="FFFFFF"/>
            <w:vAlign w:val="center"/>
          </w:tcPr>
          <w:p w:rsidR="00D4484F" w:rsidRDefault="00280947">
            <w:pPr>
              <w:rPr>
                <w:rFonts w:ascii="宋体" w:hAnsi="宋体"/>
              </w:rPr>
            </w:pPr>
            <w:r>
              <w:rPr>
                <w:rFonts w:ascii="宋体" w:hAnsi="宋体" w:hint="eastAsia"/>
              </w:rPr>
              <w:t>如何培养大学生的创新思维（王竹立）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10458</w:t>
            </w:r>
          </w:p>
        </w:tc>
        <w:tc>
          <w:tcPr>
            <w:tcW w:w="3500" w:type="dxa"/>
            <w:shd w:val="clear" w:color="000000" w:fill="FFFFFF"/>
            <w:vAlign w:val="center"/>
          </w:tcPr>
          <w:p w:rsidR="00D4484F" w:rsidRDefault="00280947">
            <w:pPr>
              <w:rPr>
                <w:rFonts w:ascii="宋体" w:hAnsi="宋体"/>
              </w:rPr>
            </w:pPr>
            <w:r>
              <w:rPr>
                <w:rFonts w:ascii="宋体" w:hAnsi="宋体" w:hint="eastAsia"/>
              </w:rPr>
              <w:t>教学名师谈教学——高校教师的职业与事业追求（张静）</w:t>
            </w:r>
          </w:p>
        </w:tc>
        <w:tc>
          <w:tcPr>
            <w:tcW w:w="760" w:type="dxa"/>
            <w:shd w:val="clear" w:color="000000" w:fill="FFFFFF"/>
            <w:vAlign w:val="center"/>
          </w:tcPr>
          <w:p w:rsidR="00D4484F" w:rsidRDefault="00280947">
            <w:pPr>
              <w:jc w:val="center"/>
              <w:rPr>
                <w:rFonts w:ascii="宋体" w:hAnsi="宋体"/>
              </w:rPr>
            </w:pPr>
            <w:r>
              <w:rPr>
                <w:rFonts w:ascii="宋体" w:hAnsi="宋体"/>
              </w:rPr>
              <w:t>10463</w:t>
            </w:r>
          </w:p>
        </w:tc>
        <w:tc>
          <w:tcPr>
            <w:tcW w:w="4325" w:type="dxa"/>
            <w:shd w:val="clear" w:color="000000" w:fill="FFFFFF"/>
            <w:vAlign w:val="center"/>
          </w:tcPr>
          <w:p w:rsidR="00D4484F" w:rsidRDefault="00280947">
            <w:pPr>
              <w:rPr>
                <w:rFonts w:ascii="宋体" w:hAnsi="宋体"/>
              </w:rPr>
            </w:pPr>
            <w:r>
              <w:rPr>
                <w:rFonts w:ascii="宋体" w:hAnsi="宋体" w:hint="eastAsia"/>
              </w:rPr>
              <w:t>咽喉保健（闫燕）</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10464</w:t>
            </w:r>
          </w:p>
        </w:tc>
        <w:tc>
          <w:tcPr>
            <w:tcW w:w="3500" w:type="dxa"/>
            <w:shd w:val="clear" w:color="000000" w:fill="FFFFFF"/>
            <w:vAlign w:val="center"/>
          </w:tcPr>
          <w:p w:rsidR="00D4484F" w:rsidRDefault="00280947">
            <w:pPr>
              <w:rPr>
                <w:rFonts w:ascii="宋体" w:hAnsi="宋体"/>
              </w:rPr>
            </w:pPr>
            <w:r>
              <w:rPr>
                <w:rFonts w:ascii="宋体" w:hAnsi="宋体" w:hint="eastAsia"/>
              </w:rPr>
              <w:t>高校课堂教学成效的提升策略（赵丽琴）</w:t>
            </w:r>
          </w:p>
        </w:tc>
        <w:tc>
          <w:tcPr>
            <w:tcW w:w="760" w:type="dxa"/>
            <w:shd w:val="clear" w:color="000000" w:fill="FFFFFF"/>
            <w:vAlign w:val="center"/>
          </w:tcPr>
          <w:p w:rsidR="00D4484F" w:rsidRDefault="00280947">
            <w:pPr>
              <w:jc w:val="center"/>
              <w:rPr>
                <w:rFonts w:ascii="宋体" w:hAnsi="宋体"/>
              </w:rPr>
            </w:pPr>
            <w:r>
              <w:rPr>
                <w:rFonts w:ascii="宋体" w:hAnsi="宋体"/>
              </w:rPr>
              <w:t>10467</w:t>
            </w:r>
          </w:p>
        </w:tc>
        <w:tc>
          <w:tcPr>
            <w:tcW w:w="4325" w:type="dxa"/>
            <w:shd w:val="clear" w:color="000000" w:fill="FFFFFF"/>
            <w:vAlign w:val="center"/>
          </w:tcPr>
          <w:p w:rsidR="00D4484F" w:rsidRDefault="00280947">
            <w:pPr>
              <w:rPr>
                <w:rFonts w:ascii="宋体" w:hAnsi="宋体"/>
              </w:rPr>
            </w:pPr>
            <w:r>
              <w:rPr>
                <w:rFonts w:ascii="宋体" w:hAnsi="宋体" w:hint="eastAsia"/>
              </w:rPr>
              <w:t>手把手带你一起玩MOOC——如何设计、建设和应用在线开放课程（赵洱岽）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10468</w:t>
            </w:r>
          </w:p>
        </w:tc>
        <w:tc>
          <w:tcPr>
            <w:tcW w:w="3500" w:type="dxa"/>
            <w:shd w:val="clear" w:color="000000" w:fill="FFFFFF"/>
            <w:vAlign w:val="center"/>
          </w:tcPr>
          <w:p w:rsidR="00D4484F" w:rsidRDefault="00280947">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D4484F" w:rsidRDefault="00280947">
            <w:pPr>
              <w:jc w:val="center"/>
              <w:rPr>
                <w:rFonts w:ascii="宋体" w:hAnsi="宋体"/>
              </w:rPr>
            </w:pPr>
            <w:r>
              <w:rPr>
                <w:rFonts w:ascii="宋体" w:hAnsi="宋体"/>
              </w:rPr>
              <w:t>10470</w:t>
            </w:r>
          </w:p>
        </w:tc>
        <w:tc>
          <w:tcPr>
            <w:tcW w:w="4325" w:type="dxa"/>
            <w:shd w:val="clear" w:color="000000" w:fill="FFFFFF"/>
            <w:vAlign w:val="center"/>
          </w:tcPr>
          <w:p w:rsidR="00D4484F" w:rsidRDefault="00280947">
            <w:pPr>
              <w:rPr>
                <w:rFonts w:ascii="宋体" w:hAnsi="宋体"/>
              </w:rPr>
            </w:pPr>
            <w:r>
              <w:rPr>
                <w:rFonts w:ascii="宋体" w:hAnsi="宋体" w:hint="eastAsia"/>
              </w:rPr>
              <w:t>网络时代新闻记者的职责与素质（张征）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10471</w:t>
            </w:r>
          </w:p>
        </w:tc>
        <w:tc>
          <w:tcPr>
            <w:tcW w:w="3500" w:type="dxa"/>
            <w:shd w:val="clear" w:color="000000" w:fill="FFFFFF"/>
            <w:vAlign w:val="center"/>
          </w:tcPr>
          <w:p w:rsidR="00D4484F" w:rsidRDefault="00280947">
            <w:pPr>
              <w:rPr>
                <w:rFonts w:ascii="宋体" w:hAnsi="宋体"/>
              </w:rPr>
            </w:pPr>
            <w:r>
              <w:rPr>
                <w:rFonts w:ascii="宋体" w:hAnsi="宋体" w:hint="eastAsia"/>
              </w:rPr>
              <w:t>走进高原深处（徐凤翔）</w:t>
            </w:r>
          </w:p>
        </w:tc>
        <w:tc>
          <w:tcPr>
            <w:tcW w:w="760" w:type="dxa"/>
            <w:shd w:val="clear" w:color="000000" w:fill="FFFFFF"/>
            <w:vAlign w:val="center"/>
          </w:tcPr>
          <w:p w:rsidR="00D4484F" w:rsidRDefault="00280947">
            <w:pPr>
              <w:jc w:val="center"/>
              <w:rPr>
                <w:rFonts w:ascii="宋体" w:hAnsi="宋体"/>
              </w:rPr>
            </w:pPr>
            <w:r>
              <w:rPr>
                <w:rFonts w:ascii="宋体" w:hAnsi="宋体"/>
              </w:rPr>
              <w:t>10472</w:t>
            </w:r>
          </w:p>
        </w:tc>
        <w:tc>
          <w:tcPr>
            <w:tcW w:w="4325" w:type="dxa"/>
            <w:shd w:val="clear" w:color="000000" w:fill="FFFFFF"/>
            <w:vAlign w:val="center"/>
          </w:tcPr>
          <w:p w:rsidR="00D4484F" w:rsidRDefault="00280947">
            <w:pPr>
              <w:rPr>
                <w:rFonts w:ascii="宋体" w:hAnsi="宋体"/>
              </w:rPr>
            </w:pPr>
            <w:r>
              <w:rPr>
                <w:rFonts w:ascii="宋体" w:hAnsi="宋体" w:hint="eastAsia"/>
              </w:rPr>
              <w:t>工作家庭和谐共处——大学女教师的发展之路（赵玉芳）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10479</w:t>
            </w:r>
          </w:p>
        </w:tc>
        <w:tc>
          <w:tcPr>
            <w:tcW w:w="3500" w:type="dxa"/>
            <w:shd w:val="clear" w:color="000000" w:fill="FFFFFF"/>
            <w:vAlign w:val="center"/>
          </w:tcPr>
          <w:p w:rsidR="00D4484F" w:rsidRDefault="00280947">
            <w:pPr>
              <w:rPr>
                <w:rFonts w:ascii="宋体" w:hAnsi="宋体"/>
              </w:rPr>
            </w:pPr>
            <w:r>
              <w:rPr>
                <w:rFonts w:ascii="宋体" w:hAnsi="宋体" w:hint="eastAsia"/>
              </w:rPr>
              <w:t>若为人师，享受教学（施大宁）</w:t>
            </w:r>
          </w:p>
        </w:tc>
        <w:tc>
          <w:tcPr>
            <w:tcW w:w="760" w:type="dxa"/>
            <w:shd w:val="clear" w:color="000000" w:fill="FFFFFF"/>
            <w:vAlign w:val="center"/>
          </w:tcPr>
          <w:p w:rsidR="00D4484F" w:rsidRDefault="00280947">
            <w:pPr>
              <w:jc w:val="center"/>
              <w:rPr>
                <w:rFonts w:ascii="宋体" w:hAnsi="宋体"/>
              </w:rPr>
            </w:pPr>
            <w:r>
              <w:rPr>
                <w:rFonts w:ascii="宋体" w:hAnsi="宋体"/>
              </w:rPr>
              <w:t>10480</w:t>
            </w:r>
          </w:p>
        </w:tc>
        <w:tc>
          <w:tcPr>
            <w:tcW w:w="4325" w:type="dxa"/>
            <w:shd w:val="clear" w:color="000000" w:fill="FFFFFF"/>
            <w:vAlign w:val="center"/>
          </w:tcPr>
          <w:p w:rsidR="00D4484F" w:rsidRDefault="00280947">
            <w:pPr>
              <w:rPr>
                <w:rFonts w:ascii="宋体" w:hAnsi="宋体"/>
              </w:rPr>
            </w:pPr>
            <w:r>
              <w:rPr>
                <w:rFonts w:ascii="宋体" w:hAnsi="宋体" w:hint="eastAsia"/>
              </w:rPr>
              <w:t>高校青年教师如何提高创新创业能力（谷贤林）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10482</w:t>
            </w:r>
          </w:p>
        </w:tc>
        <w:tc>
          <w:tcPr>
            <w:tcW w:w="3500" w:type="dxa"/>
            <w:shd w:val="clear" w:color="000000" w:fill="FFFFFF"/>
            <w:vAlign w:val="center"/>
          </w:tcPr>
          <w:p w:rsidR="00D4484F" w:rsidRDefault="00280947">
            <w:pPr>
              <w:rPr>
                <w:rFonts w:ascii="宋体" w:hAnsi="宋体"/>
              </w:rPr>
            </w:pPr>
            <w:r>
              <w:rPr>
                <w:rFonts w:ascii="宋体" w:hAnsi="宋体" w:hint="eastAsia"/>
              </w:rPr>
              <w:t>葡萄酒文化与鉴赏（马会勤）</w:t>
            </w:r>
          </w:p>
        </w:tc>
        <w:tc>
          <w:tcPr>
            <w:tcW w:w="760" w:type="dxa"/>
            <w:shd w:val="clear" w:color="000000" w:fill="FFFFFF"/>
            <w:vAlign w:val="center"/>
          </w:tcPr>
          <w:p w:rsidR="00D4484F" w:rsidRDefault="00280947">
            <w:pPr>
              <w:jc w:val="center"/>
              <w:rPr>
                <w:rFonts w:ascii="宋体" w:hAnsi="宋体"/>
              </w:rPr>
            </w:pPr>
            <w:r>
              <w:rPr>
                <w:rFonts w:ascii="宋体" w:hAnsi="宋体"/>
              </w:rPr>
              <w:t>10483</w:t>
            </w:r>
          </w:p>
        </w:tc>
        <w:tc>
          <w:tcPr>
            <w:tcW w:w="4325" w:type="dxa"/>
            <w:shd w:val="clear" w:color="000000" w:fill="FFFFFF"/>
            <w:vAlign w:val="center"/>
          </w:tcPr>
          <w:p w:rsidR="00D4484F" w:rsidRDefault="00280947">
            <w:pPr>
              <w:rPr>
                <w:rFonts w:ascii="宋体" w:hAnsi="宋体"/>
              </w:rPr>
            </w:pPr>
            <w:r>
              <w:rPr>
                <w:rFonts w:ascii="宋体" w:hAnsi="宋体" w:hint="eastAsia"/>
              </w:rPr>
              <w:t>工作过程系统化课程开发范式（闫智勇）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10485</w:t>
            </w:r>
          </w:p>
        </w:tc>
        <w:tc>
          <w:tcPr>
            <w:tcW w:w="3500" w:type="dxa"/>
            <w:shd w:val="clear" w:color="000000" w:fill="FFFFFF"/>
            <w:vAlign w:val="center"/>
          </w:tcPr>
          <w:p w:rsidR="00D4484F" w:rsidRDefault="00280947">
            <w:pPr>
              <w:rPr>
                <w:rFonts w:ascii="宋体" w:hAnsi="宋体"/>
              </w:rPr>
            </w:pPr>
            <w:r>
              <w:rPr>
                <w:rFonts w:ascii="宋体" w:hAnsi="宋体" w:hint="eastAsia"/>
              </w:rPr>
              <w:t>读书与生命的成长（甘德安）</w:t>
            </w:r>
          </w:p>
        </w:tc>
        <w:tc>
          <w:tcPr>
            <w:tcW w:w="760" w:type="dxa"/>
            <w:shd w:val="clear" w:color="000000" w:fill="FFFFFF"/>
            <w:vAlign w:val="center"/>
          </w:tcPr>
          <w:p w:rsidR="00D4484F" w:rsidRDefault="00280947">
            <w:pPr>
              <w:jc w:val="center"/>
              <w:rPr>
                <w:rFonts w:ascii="宋体" w:hAnsi="宋体"/>
              </w:rPr>
            </w:pPr>
            <w:r>
              <w:rPr>
                <w:rFonts w:ascii="宋体" w:hAnsi="宋体"/>
              </w:rPr>
              <w:t>10490</w:t>
            </w:r>
          </w:p>
        </w:tc>
        <w:tc>
          <w:tcPr>
            <w:tcW w:w="4325" w:type="dxa"/>
            <w:shd w:val="clear" w:color="000000" w:fill="FFFFFF"/>
            <w:vAlign w:val="center"/>
          </w:tcPr>
          <w:p w:rsidR="00D4484F" w:rsidRDefault="00280947">
            <w:pPr>
              <w:rPr>
                <w:rFonts w:ascii="宋体" w:hAnsi="宋体"/>
              </w:rPr>
            </w:pPr>
            <w:r>
              <w:rPr>
                <w:rFonts w:ascii="宋体" w:hAnsi="宋体" w:hint="eastAsia"/>
              </w:rPr>
              <w:t>食品中的农药残留问题（张红艳）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rsidR="00D4484F" w:rsidRDefault="00280947">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10687</w:t>
            </w:r>
          </w:p>
        </w:tc>
        <w:tc>
          <w:tcPr>
            <w:tcW w:w="4325" w:type="dxa"/>
            <w:shd w:val="clear" w:color="000000" w:fill="FFFFFF"/>
            <w:vAlign w:val="center"/>
          </w:tcPr>
          <w:p w:rsidR="00D4484F" w:rsidRDefault="00280947">
            <w:pPr>
              <w:rPr>
                <w:rFonts w:ascii="宋体" w:hAnsi="宋体"/>
              </w:rPr>
            </w:pPr>
            <w:r>
              <w:rPr>
                <w:rFonts w:ascii="宋体" w:hAnsi="宋体" w:hint="eastAsia"/>
              </w:rPr>
              <w:t>#教学语言与教学艺术（姚小玲）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10677</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#教学工作中的一些思考与体会（樊尚春）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10680</w:t>
            </w:r>
          </w:p>
        </w:tc>
        <w:tc>
          <w:tcPr>
            <w:tcW w:w="4325" w:type="dxa"/>
            <w:shd w:val="clear" w:color="000000" w:fill="FFFFFF"/>
            <w:vAlign w:val="center"/>
          </w:tcPr>
          <w:p w:rsidR="00D4484F" w:rsidRDefault="00280947">
            <w:pPr>
              <w:rPr>
                <w:rFonts w:ascii="宋体" w:hAnsi="宋体"/>
              </w:rPr>
            </w:pPr>
            <w:r>
              <w:rPr>
                <w:rFonts w:ascii="宋体" w:hAnsi="宋体" w:hint="eastAsia"/>
              </w:rPr>
              <w:t>#认知科学与职业教育的四元教学设计模型（刘庆华）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10683</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10691</w:t>
            </w:r>
          </w:p>
        </w:tc>
        <w:tc>
          <w:tcPr>
            <w:tcW w:w="4325" w:type="dxa"/>
            <w:shd w:val="clear" w:color="000000" w:fill="FFFFFF"/>
            <w:vAlign w:val="center"/>
          </w:tcPr>
          <w:p w:rsidR="00D4484F" w:rsidRDefault="00280947">
            <w:pPr>
              <w:rPr>
                <w:rFonts w:ascii="宋体" w:hAnsi="宋体"/>
              </w:rPr>
            </w:pPr>
            <w:r>
              <w:rPr>
                <w:rFonts w:ascii="宋体" w:hAnsi="宋体" w:hint="eastAsia"/>
              </w:rPr>
              <w:t>#求索之路： 高水平科研能力如何练成（甘德安）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10693</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#大学生心理危机的识别及应对机制（赵丽琴）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10695</w:t>
            </w:r>
          </w:p>
        </w:tc>
        <w:tc>
          <w:tcPr>
            <w:tcW w:w="4325" w:type="dxa"/>
            <w:shd w:val="clear" w:color="000000" w:fill="FFFFFF"/>
            <w:vAlign w:val="center"/>
          </w:tcPr>
          <w:p w:rsidR="00D4484F" w:rsidRDefault="00280947">
            <w:pPr>
              <w:rPr>
                <w:rFonts w:ascii="宋体" w:hAnsi="宋体"/>
              </w:rPr>
            </w:pPr>
            <w:r>
              <w:rPr>
                <w:rFonts w:ascii="宋体" w:hAnsi="宋体" w:hint="eastAsia"/>
              </w:rPr>
              <w:t>#课堂互动教学技巧：打造“金课”的一把金钥匙（张建群）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10706</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10686</w:t>
            </w:r>
          </w:p>
        </w:tc>
        <w:tc>
          <w:tcPr>
            <w:tcW w:w="4325" w:type="dxa"/>
            <w:shd w:val="clear" w:color="000000" w:fill="FFFFFF"/>
            <w:vAlign w:val="center"/>
          </w:tcPr>
          <w:p w:rsidR="00D4484F" w:rsidRDefault="00280947">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10700</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#高校教师校园人际沟通：合作学习（宋毅）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10710</w:t>
            </w:r>
          </w:p>
        </w:tc>
        <w:tc>
          <w:tcPr>
            <w:tcW w:w="4325" w:type="dxa"/>
            <w:shd w:val="clear" w:color="000000" w:fill="FFFFFF"/>
            <w:vAlign w:val="center"/>
          </w:tcPr>
          <w:p w:rsidR="00D4484F" w:rsidRDefault="00280947">
            <w:pPr>
              <w:rPr>
                <w:rFonts w:ascii="宋体" w:hAnsi="宋体"/>
              </w:rPr>
            </w:pPr>
            <w:r>
              <w:rPr>
                <w:rFonts w:ascii="宋体" w:hAnsi="宋体" w:hint="eastAsia"/>
              </w:rPr>
              <w:t>#依托在线开放课程的教学改革探索与创新（嵩天）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10678</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10681</w:t>
            </w:r>
          </w:p>
        </w:tc>
        <w:tc>
          <w:tcPr>
            <w:tcW w:w="4325" w:type="dxa"/>
            <w:shd w:val="clear" w:color="000000" w:fill="FFFFFF"/>
            <w:vAlign w:val="center"/>
          </w:tcPr>
          <w:p w:rsidR="00D4484F" w:rsidRDefault="00280947">
            <w:pPr>
              <w:rPr>
                <w:rFonts w:ascii="宋体" w:hAnsi="宋体"/>
              </w:rPr>
            </w:pPr>
            <w:r>
              <w:rPr>
                <w:rFonts w:ascii="宋体" w:hAnsi="宋体" w:hint="eastAsia"/>
              </w:rPr>
              <w:t>#教学名师谈教学——课堂教学的方法与技巧（熊庆旭）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10682</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#以学生为中心的基于OBE的金课建设新模式（李凤霞）</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10709</w:t>
            </w:r>
          </w:p>
        </w:tc>
        <w:tc>
          <w:tcPr>
            <w:tcW w:w="4325" w:type="dxa"/>
            <w:shd w:val="clear" w:color="000000" w:fill="FFFFFF"/>
            <w:vAlign w:val="center"/>
          </w:tcPr>
          <w:p w:rsidR="00D4484F" w:rsidRDefault="00280947">
            <w:pPr>
              <w:rPr>
                <w:rFonts w:ascii="宋体" w:hAnsi="宋体"/>
              </w:rPr>
            </w:pPr>
            <w:r>
              <w:rPr>
                <w:rFonts w:ascii="宋体" w:hAnsi="宋体" w:hint="eastAsia"/>
              </w:rPr>
              <w:t>#面向重大需求的人文社科类科研项目经验分享（刘铁忠）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10692</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#青年教师教学能力的培养与提升（俎云霄）</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10705</w:t>
            </w:r>
          </w:p>
        </w:tc>
        <w:tc>
          <w:tcPr>
            <w:tcW w:w="4325" w:type="dxa"/>
            <w:shd w:val="clear" w:color="000000" w:fill="FFFFFF"/>
            <w:vAlign w:val="center"/>
          </w:tcPr>
          <w:p w:rsidR="00D4484F" w:rsidRDefault="00280947">
            <w:pPr>
              <w:rPr>
                <w:rFonts w:ascii="宋体" w:hAnsi="宋体"/>
              </w:rPr>
            </w:pPr>
            <w:r>
              <w:rPr>
                <w:rFonts w:ascii="宋体" w:hAnsi="宋体" w:hint="eastAsia"/>
              </w:rPr>
              <w:t>#高校教师职业的法律风险及防范（高晓莹）</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b/>
                <w:color w:val="000000"/>
              </w:rPr>
            </w:pPr>
            <w:r>
              <w:rPr>
                <w:rFonts w:ascii="宋体" w:hint="eastAsia"/>
                <w:b/>
                <w:color w:val="000000"/>
              </w:rPr>
              <w:t>“马工程”重点教材课程教学培训（80）</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rPr>
                <w:rFonts w:ascii="宋体" w:hAnsi="宋体"/>
              </w:rPr>
            </w:pPr>
            <w:r>
              <w:rPr>
                <w:rFonts w:ascii="宋体" w:hAnsi="宋体" w:hint="eastAsia"/>
                <w:color w:val="000000"/>
              </w:rPr>
              <w:t>西方文学理论（曾繁仁、李鲁宁、石天强、赵奎英、周计武）</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hint="eastAsia"/>
                <w:color w:val="000000"/>
              </w:rPr>
              <w:t>中国伦理思想史（张锡勤、关健英、杨明、张怀承、肖群忠等）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世界古代史1（杨共乐、晏绍祥、刘健、刘城、王晋新）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中国思想史（张茂泽、刘学智、肖永明、周群）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中国共产党思想政治教育史1（王树荫、项久雨、邱圣宏、韩振峰、李斌雄）</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中国革命史1（王炳林、王顺生、欧阳军喜、杨凤城、陈述）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经济法学1（张守文、冯果、邱本、徐孟洲）</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世界古代史2（周巩固、徐家玲、张乃和）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中国共产党思想政治教育史2（王树荫、邱圣宏、韩振峰）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区域经济学（安虎森、孙久文、吴殿廷、高新才、薄文广）</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#博物馆学概论（史吉祥、陈红京、陈刚、陆建松）</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#中国经济史 （王玉茹 萧国亮  宁欣 武力 燕红忠）</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#国际政治学（陈岳  刘清才 刘雪莲 方长平 田野 ）</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#农村社会学（钟涨宝、万江红、陆益龙、林聚任、罗峰、狄金华、田北海。董磊明）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#管理学（陈传明、赵丽芬、张玉利、徐向艺）</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#新闻采访与写作（罗以澄、张征、辜晓进、丁柏铨、张志安）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#中国舞蹈史（袁禾、郑慧慧）</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#外国史学史（陈恒、彭刚、陈新、李隆国、梁民愫）</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#商法学（范健、叶林、赵旭东、石少侠、顾功耘）</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#人口、资源与环境经济学（刘学敏、何爱平、吴健、马中、徐波、吕昭河）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#当代中国外交（门洪华、李宝俊、金灿荣、宫力、张清敏）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#教育学原理（项贤明、柳海民、冯建民、周兴国、李雁冰）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#教育哲学（石中英、王坤庆、郝文武、迟艳杰、朱晓宏）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w:t>
            </w:r>
            <w:r w:rsidR="00E51204" w:rsidRPr="00E51204">
              <w:rPr>
                <w:rFonts w:ascii="宋体" w:hint="eastAsia"/>
                <w:color w:val="000000"/>
              </w:rPr>
              <w:t>人类学概论（周大鸣、马翀炜、刘夏蓓、程瑜、何明）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#社会保障概论（邓大松 薛惠元 杨燕绥 杨翠迎 仇雨临 林毓铭）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#艺术学概论（王一川  彭吉象  陈旭光 雍文昴 田川流 ）</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kern w:val="0"/>
              </w:rPr>
            </w:pPr>
            <w:r>
              <w:rPr>
                <w:rFonts w:ascii="宋体" w:hAnsi="宋体" w:cs="宋体" w:hint="eastAsia"/>
                <w:b/>
                <w:bCs/>
                <w:kern w:val="0"/>
              </w:rPr>
              <w:t>政治学类、社会学类、哲学类课程教学培训（1</w:t>
            </w:r>
            <w:r w:rsidR="00321770">
              <w:rPr>
                <w:rFonts w:ascii="宋体" w:hAnsi="宋体" w:cs="宋体" w:hint="eastAsia"/>
                <w:b/>
                <w:bCs/>
                <w:kern w:val="0"/>
              </w:rPr>
              <w:t>7</w:t>
            </w:r>
            <w:r>
              <w:rPr>
                <w:rFonts w:ascii="宋体" w:hAnsi="宋体" w:cs="宋体" w:hint="eastAsia"/>
                <w:b/>
                <w:bCs/>
                <w:kern w:val="0"/>
              </w:rPr>
              <w:t>）</w:t>
            </w:r>
          </w:p>
          <w:p w:rsidR="00D4484F" w:rsidRDefault="00280947">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中国民间文化（刘晔原</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jc w:val="left"/>
              <w:rPr>
                <w:rFonts w:ascii="宋体"/>
                <w:color w:val="000000"/>
              </w:rPr>
            </w:pPr>
            <w:r>
              <w:rPr>
                <w:rFonts w:ascii="宋体" w:hint="eastAsia"/>
                <w:color w:val="000000"/>
              </w:rPr>
              <w:t>中国周边国际环境与海洋安全（吴希来，林宏宇，亓成章）</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1075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高校思政课混合式教学模式改革（冯务中</w:t>
            </w:r>
            <w:r>
              <w:rPr>
                <w:rFonts w:ascii="宋体"/>
                <w:color w:val="000000"/>
              </w:rPr>
              <w:t>、翁贺凯等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中西方哲学智慧（宋志明）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中国政治思想史（葛荃）</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当代中国政治制度（浦兴祖）</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发展政治学（杨龙）</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社会学概论（王思斌）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法学概论（</w:t>
            </w:r>
            <w:r>
              <w:rPr>
                <w:rFonts w:ascii="宋体"/>
                <w:color w:val="000000"/>
              </w:rPr>
              <w:t>黄新民等）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bCs/>
                <w:kern w:val="0"/>
              </w:rPr>
              <w:t>1024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642"/>
          <w:jc w:val="center"/>
        </w:trPr>
        <w:tc>
          <w:tcPr>
            <w:tcW w:w="9419" w:type="dxa"/>
            <w:gridSpan w:val="4"/>
            <w:shd w:val="clear" w:color="000000" w:fill="FFFFFF"/>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经济学类课程教学培训（49）</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D4484F">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技术经济学（陈戈止）</w:t>
            </w:r>
          </w:p>
        </w:tc>
      </w:tr>
      <w:tr w:rsidR="00D4484F">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西方经济学（刘骏民）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工程经济（周礼、李正卫、虞晓芬）</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世界经济概论（周申）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中国近代经济史（马陵合）</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区域经济学（张泰城、孙久文）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商业银行管理（李志辉）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国际金融学（杨胜刚）</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国际金融学（范小云）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金融投资学（胡金焱）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国际投资学（卢进勇等）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国际经济与贸易专业课程建设与教学辅导（刘重力、范小云、黄春媛等）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财政学（张馨）</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财务学原理（熊剑、樊莹）</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税务筹划（盖地、罗斌元）</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国际结算（陈岩）</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国际贸易实务（邹建华）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国际保险（刘玮）</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中国税收（朱晓波）</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宏观经济学（叶航）</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微观经济学（刘东）</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经济法教程（非法学专业）(曲振涛、王福友)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信用管理专业核心课程培训（3）——《信用风险度量》、《征信理论与实务》（吴晶妹等）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hAnsi="宋体" w:cs="宋体"/>
                <w:bCs/>
                <w:kern w:val="0"/>
              </w:rPr>
            </w:pPr>
          </w:p>
        </w:tc>
      </w:tr>
      <w:tr w:rsidR="00D4484F">
        <w:trPr>
          <w:cantSplit/>
          <w:trHeight w:val="642"/>
          <w:jc w:val="center"/>
        </w:trPr>
        <w:tc>
          <w:tcPr>
            <w:tcW w:w="9419" w:type="dxa"/>
            <w:gridSpan w:val="4"/>
            <w:shd w:val="clear" w:color="000000" w:fill="FFFFFF"/>
            <w:vAlign w:val="center"/>
          </w:tcPr>
          <w:p w:rsidR="00D4484F" w:rsidRDefault="00280947">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民法学（房绍坤）</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刑法学（孙国祥）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刑事诉讼法（刘玫）</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中国法制史（张晋藩）</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商法学（赵旭东）</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经济法（郑曙光）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学前儿童健康教育（顾荣芳）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学前儿童游戏（杨枫）</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8C0090">
            <w:pPr>
              <w:spacing w:line="400" w:lineRule="exact"/>
              <w:rPr>
                <w:rFonts w:ascii="宋体" w:hAnsi="宋体"/>
                <w:color w:val="000000"/>
              </w:rPr>
            </w:pPr>
            <w:hyperlink r:id="rId8" w:history="1">
              <w:r w:rsidR="00280947">
                <w:rPr>
                  <w:rFonts w:ascii="宋体" w:hAnsi="宋体" w:hint="eastAsia"/>
                  <w:color w:val="000000"/>
                </w:rPr>
                <w:t>心理学研究方法（方平）</w:t>
              </w:r>
            </w:hyperlink>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认知心理学（张亚旭）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人格心理学（郭永玉）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心理测量（戴海琦）</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小学语文教学法（王松泉、江平）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学前教育学（刘焱）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中国教育史（张传燧）</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教学设计（皮连生）</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教育见习与实习指导（周跃良）</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教学理论与设计（盛群力）</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中国语言文学类课程教学培训（38）</w:t>
            </w:r>
          </w:p>
          <w:p w:rsidR="00D4484F" w:rsidRDefault="00280947">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D4484F">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D4484F">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叙事学原理（上）（傅修延,卢普玲,张泽兵,刘亚律）</w:t>
            </w:r>
          </w:p>
        </w:tc>
      </w:tr>
      <w:tr w:rsidR="00D4484F">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网络写作（尹相如）</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写作（高职）（尹相如）</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语言学（张先亮、聂志平、陈青松）</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比较文学（曹顺庆）</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西方文化概论（赵林）</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秘书学概论（杨剑宇、杨树森、徐丽君）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秘书实训（杨剑宇）</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文学写作教程（刘海涛）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二十世纪西方文学（刘建军）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中国现当代文学史（朱栋霖、吴义勤）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外国文学史（刘洪涛）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中国古代文学史（骆玉明）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中国戏曲史（孙书磊）</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大学语文（王步高）</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大学语文（陈洪、李瑞山）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写作（董小玉）</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教学培训（36）</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高级英语（颜静兰）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英语写作（杨达复、黑玉琴、胡小花、郭粉绒）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英语词汇学（张维友）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翻译理论与实践（王展鹏、马会娟、刘士聪）</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高校英语教学理论与实践（邹为诚、王海啸、王初明）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大学英语教学改革（王守仁、谢晓苑）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高校英语教师基本功素养提升（杨立民）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各类科研项目立项与结项（辜向东、曾用强）</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Ansi="宋体" w:hint="eastAsia"/>
                <w:color w:val="000000"/>
              </w:rPr>
              <w:t>文献资料梳理与文献综述撰写（刘建达、吕剑涛）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hAnsi="宋体"/>
                <w:color w:val="000000"/>
              </w:rPr>
            </w:pPr>
            <w:r>
              <w:rPr>
                <w:rFonts w:ascii="宋体" w:hAnsi="宋体" w:hint="eastAsia"/>
                <w:color w:val="000000"/>
              </w:rPr>
              <w:t>高校教师日语教学能力提升（曹大峰）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Ansi="宋体" w:hint="eastAsia"/>
                <w:color w:val="000000"/>
              </w:rPr>
              <w:t>外语翻转课堂教学研修（王海啸、杨安康、李霄翔）</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Ansi="宋体" w:hint="eastAsia"/>
                <w:color w:val="000000"/>
              </w:rPr>
              <w:t>大学外语课程教学助力师生审辩思维能力提升（夏纪梅）</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外语教学测评：理论，命题与实践（何莲珍、刘鸿章、曾用强）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int="eastAsia"/>
                <w:color w:val="000000"/>
              </w:rPr>
              <w:t>高校英语课堂间师生互动策略与应用（宋毅、马丽媛等）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color w:val="000000"/>
              </w:rPr>
            </w:pPr>
            <w:r>
              <w:rPr>
                <w:rFonts w:ascii="宋体" w:hint="eastAsia"/>
                <w:color w:val="000000"/>
              </w:rPr>
              <w:t>国家精品慕课名师讲堂：混合式课堂的教学设计与实践（以英语类课程为例）（刘源源、潘月明）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本科新设专业专业建设与课程教学名师讲堂——商务英语（王晓红、</w:t>
            </w:r>
          </w:p>
          <w:p w:rsidR="00D4484F" w:rsidRDefault="00280947">
            <w:pPr>
              <w:widowControl/>
              <w:rPr>
                <w:rFonts w:ascii="宋体" w:hAnsi="宋体"/>
                <w:color w:val="000000"/>
              </w:rPr>
            </w:pPr>
            <w:r>
              <w:rPr>
                <w:rFonts w:ascii="宋体" w:hAnsi="宋体" w:hint="eastAsia"/>
                <w:color w:val="000000"/>
              </w:rPr>
              <w:t>王立非）</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b/>
                <w:bCs/>
                <w:kern w:val="0"/>
              </w:rPr>
            </w:pPr>
            <w:r>
              <w:rPr>
                <w:rFonts w:ascii="宋体" w:hAnsi="宋体" w:cs="宋体" w:hint="eastAsia"/>
                <w:b/>
                <w:bCs/>
                <w:kern w:val="0"/>
              </w:rPr>
              <w:t>新闻传播学类课程教学培训（12）</w:t>
            </w:r>
          </w:p>
          <w:p w:rsidR="00D4484F" w:rsidRDefault="00280947">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本科新设专业专业建设与课程教学名师讲堂——网络与新媒体（孙振虎、曾祥敏、顾洁）</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传播学（胡正荣）</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新闻采访写作（张征）</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品牌学（赵琛）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广告学概论（陈培爱、张金海）</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网络传播（杜骏飞、巢乃鹏、王成军）</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历史学类课程教学培训（9）</w:t>
            </w:r>
          </w:p>
          <w:p w:rsidR="00D4484F" w:rsidRDefault="00280947">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西方文明史教学方法（朱孝远）</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中华人民共和国史（张同乐）</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西方文明史（陈永国）</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史学概论（庞卓恒）</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中国历史文选（</w:t>
            </w:r>
            <w:r>
              <w:rPr>
                <w:rFonts w:ascii="宋体"/>
                <w:color w:val="000000"/>
              </w:rPr>
              <w:t>汝企和）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数学类、统计学类课程教学培训（36）</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高等代数（张贤科）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概率论（何书元）</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微积分理论基础（王绵森、马知恩）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多元函数微积分学（王绵森、马知恩）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线性代数（游宏）</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高等数学教学能力提升（李尚志、郭镜明、乐经良）</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解析几何（丘维声）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数学建模（黄廷祝）</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数学分析（陈纪修）</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数理统计（何书元）</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实变函数论（刘培德）</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一元函数微积分学与无穷级数（马知恩、李换琴）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数值分析（韩旭里）</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运筹学（戎晓霞）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统计学导论（李勇）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高等数学（非数学专业）教师能力提升（李承治、彭济根）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国家精品慕课名师讲堂——数学分析（柴俊）</w:t>
            </w: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物理学类课程教学培训（18）</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大学物理（李元杰）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力学（张汉壮）</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工程力学（施惠基）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光学（蔡履中）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数学物理方法（姚端正、吴崇试）</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量子力学（庄鹏飞）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计算物理（彭芳麟）</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热力学统计物理（段文山）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计算流体力学（李新亮）</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基础化学（陈恒武、杨宏孝、高占先、张丽丹）</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普通化学（吴庆生）</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化工设计（吴嘉）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分析化学及实验（刘志广）</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物理化学（黑恩成）</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高分子化学（李伯耿、罗英武、范宏）</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高分子物理学（吴其晔）</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化工原理（贾绍义）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计算机类课程教学培训（38）</w:t>
            </w:r>
          </w:p>
          <w:p w:rsidR="00D4484F" w:rsidRDefault="00280947">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计算机应用基础（刘艳丽）</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程序设计（吴文虎）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计算机网络技术（施晓秋）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数据库系统概论（王珊）</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数据库技术与应用（李雁翎）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计算机组成原理（唐朔飞）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计算机操作系统（刘乃琦）</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网络操作系统（卢勤）</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软件工程（骆斌）</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汇编语言（毛希平、曹忠升）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计算机安全（韩臻）</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微机接口技术（邹逢兴）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网络工程专业教学改革与应用型人才培养（施晓秋）</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大学计算机基础（龚沛曾）</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C语言程序设计2016（苏小红）</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本科新设专业专业建设与课程教学名师讲堂——物联网工程（桂小林等）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国家精品慕课名师讲堂——Python语言程序设计（嵩天）</w:t>
            </w: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电子信息类、电气及自动化类课程教学培训（35）</w:t>
            </w:r>
          </w:p>
          <w:p w:rsidR="00D4484F" w:rsidRDefault="00280947">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数字电子技术（王连英）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电工学（史仪凯）</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模拟电子线路基础（傅丰林）</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STC</w:t>
            </w:r>
            <w:r>
              <w:rPr>
                <w:rFonts w:ascii="宋体" w:hint="eastAsia"/>
                <w:color w:val="000000"/>
              </w:rPr>
              <w:t>单片机技术（王冠凌）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ARM</w:t>
            </w:r>
            <w:r>
              <w:rPr>
                <w:rFonts w:ascii="宋体" w:hint="eastAsia"/>
                <w:color w:val="000000"/>
              </w:rPr>
              <w:t>技术（陈桂友）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集成电路制造技术概论（李惠军）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数字逻辑与系统（侯建军）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信号与系统（陈后金）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数字信号处理（彭启琮）</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通信原理（杨鸿文）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电力电子技术（王兆安）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电子信息类专业基础实验教学案例设计（陈后金、侯建军、胡仁杰等）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移动通信网络技术课程教学培训（上）（陈德荣）</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单片机原理2016（张毅刚）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机械类、材料类课程教学培训（18）</w:t>
            </w:r>
          </w:p>
          <w:p w:rsidR="00D4484F" w:rsidRDefault="00280947">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机械设计（吴鹿鸣）</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机械制造及实习（傅水根）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画法几何及工程制图（殷昌贵、王兰美）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机械振动（刘习军）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机床数控技术（游有鹏）</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机械制图与建模（王冰）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金属材料成形基础（陈拂晓）</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土木工程材料（苏达根、钟明峰）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ind w:firstLineChars="100" w:firstLine="210"/>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本科新设专业专业建设与课程教学名师讲堂——机械电子工程（罗庆生</w:t>
            </w:r>
            <w:r>
              <w:rPr>
                <w:rFonts w:ascii="宋体"/>
                <w:color w:val="000000"/>
              </w:rPr>
              <w:t>、</w:t>
            </w:r>
            <w:r>
              <w:rPr>
                <w:rFonts w:ascii="宋体" w:hint="eastAsia"/>
                <w:color w:val="000000"/>
              </w:rPr>
              <w:t xml:space="preserve">齐元圣）　</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D4484F" w:rsidRDefault="00280947">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流体力学（丁祖荣）</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建筑外立面设计（边颖）</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建筑设计基础（吴桂宁、许自力）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混凝土结构（沈蒲生、廖莎）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材料力学（张少实）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结构力学（朱慈勉）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水力学（李玉柱、贺五洲）</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水力学（王勤香）</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u w:val="wavyHeavy"/>
              </w:rPr>
            </w:pPr>
            <w:r>
              <w:rPr>
                <w:rFonts w:ascii="宋体" w:hint="eastAsia"/>
                <w:color w:val="000000"/>
              </w:rPr>
              <w:t>GPS定位测量技术（周建郑等）</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hAnsi="宋体" w:cs="宋体"/>
                <w:b/>
                <w:bCs/>
                <w:kern w:val="0"/>
              </w:rPr>
            </w:pPr>
            <w:r>
              <w:rPr>
                <w:rFonts w:ascii="宋体" w:hAnsi="宋体" w:cs="宋体" w:hint="eastAsia"/>
                <w:b/>
                <w:bCs/>
                <w:kern w:val="0"/>
              </w:rPr>
              <w:t>医学类课程教学培训（19）</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如何上好内科护理（张小来）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病理学（文继舫、李景和）</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医学心理学（胡佩诚）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康复护理学（陈立典、陈锦秀、刘芳）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基础药理学（张庆柱）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药物化学（雷小平）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医学类专业教学与科研（王金发、喻荣彬等）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医学类专业科研申报与科研方法（余章斌、喻荣彬）</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蒙医温病学（额尔敦朝鲁等）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预防医学课程教学培训（傅华）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国家精品慕课名师讲堂——医学伦理学（魏琳）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rPr>
            </w:pP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D4484F" w:rsidRDefault="00280947">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细胞生物学（王金发）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细胞工程（柳俊）</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普通生物学（佟向军）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动物生物学（许崇任）</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植物保护学（叶恭银）</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遗传学（乔守怡）</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分子生物学（郑用琏）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生态学（邹建文）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生态学（曹凑贵）</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生物反应工程（贾士儒）</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基因工程（袁婺洲）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生物化学（杨荣武）</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生命科学导论（吴敏）</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农业推广学（刘恩财）</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普通昆虫学课程教学培训（花保祯）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公共部门危机管理（彭宗超、曹峰）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企业会计学（赵惠芳）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中级财务会计（张俊民、路国平）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管理会计（吴大军）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财务报表分析（张新民）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筹资实务（楼土明）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审计学（陈汉文）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项目管理学（戚安邦）</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管理信息系统（黄丽华）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管理学（邢以群、鲁柏祥）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决策理论与方法（陶长琪）</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创业管理（吴昌南、梅小安）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生产运作管理（马士华）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财务管理学（王化成）</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组织行为学（段万春）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战略人力资源管理（王建民）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薪酬管理（王长城）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市场营销学（吕一林）</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营销风险管理（一）（张云起）</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营销策划（朱美燕）</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电子商务概论（李琪）</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电子金融（陈进）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企业资源规划实践（陈冰）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物流信息技术与应用（刘德军）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导游实务（邓德智）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旅游学概论（马勇）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现代物流管理（李严锋、冉文学等）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物流管理（甘筱青、朱道立）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物流与供应链管理（霍佳震、邱灿华）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市场调查与预测（王德章、周丹）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工商管理类专业教学与科研（郑文全、尤建新、汤定娜等）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工商管理类专业创新人才培养（朱国玮、朱武祥、戈维莉等）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行政管理专业课程建设与教学辅导（陈瑞莲、陈先红、胡元德等）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会计学专业课程建设与教学辅导（杨有红、刘峰、陈汉文等）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市场营销学专业教学与创新人才培养（汤定娜、张云起、蒋晶）</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标准化基础（李丹青、顾兴全、胡玉华）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国家精品慕课名师讲堂——管理学在线课程建设与“互联网+”应用创新（单凤儒）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体育学类、艺术学类课程教学培训（30）</w:t>
            </w:r>
          </w:p>
          <w:p w:rsidR="00D4484F" w:rsidRDefault="00280947">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大学体育（邢登江）</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大学体育（张威）</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运动生理学（刘洵）</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设计素描（周至禹）</w:t>
            </w:r>
          </w:p>
        </w:tc>
      </w:tr>
      <w:tr w:rsidR="00D4484F">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工业设计前沿发展与教学策略（何人可、柳冠中）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西方音乐史（余志刚、周耀群）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中外工艺美术史（张夫也、尚刚）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中国美术史论（尹吉男、贺西林、李清泉、曹庆晖）</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数字媒体艺术专业建设与教学（肖永亮）</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摄影知识与摄影技巧（梁君健）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美术学类课程教学培训（支林、赵勤、肖飞、寇焱、冯艺）</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本科新设专业专业建设与课程教学名师讲堂——数字媒体艺术（李学明）</w:t>
            </w:r>
          </w:p>
        </w:tc>
      </w:tr>
      <w:tr w:rsidR="00D4484F">
        <w:trPr>
          <w:cantSplit/>
          <w:trHeight w:val="642"/>
          <w:jc w:val="center"/>
        </w:trPr>
        <w:tc>
          <w:tcPr>
            <w:tcW w:w="9419" w:type="dxa"/>
            <w:gridSpan w:val="4"/>
            <w:shd w:val="clear" w:color="000000" w:fill="FFFFFF"/>
            <w:vAlign w:val="center"/>
          </w:tcPr>
          <w:p w:rsidR="00D4484F" w:rsidRDefault="00280947">
            <w:pPr>
              <w:jc w:val="center"/>
              <w:rPr>
                <w:rFonts w:ascii="宋体" w:hAnsi="宋体"/>
                <w:b/>
              </w:rPr>
            </w:pPr>
            <w:r>
              <w:rPr>
                <w:rFonts w:ascii="宋体" w:hAnsi="宋体" w:hint="eastAsia"/>
                <w:b/>
              </w:rPr>
              <w:t>学科教学（57）</w:t>
            </w:r>
          </w:p>
          <w:p w:rsidR="00D4484F" w:rsidRDefault="00280947" w:rsidP="00321770">
            <w:pPr>
              <w:widowControl/>
              <w:ind w:firstLineChars="200" w:firstLine="420"/>
              <w:rPr>
                <w:rFonts w:ascii="宋体" w:hAnsi="宋体" w:cs="宋体"/>
                <w:kern w:val="0"/>
              </w:rPr>
            </w:pPr>
            <w:r>
              <w:rPr>
                <w:rFonts w:ascii="宋体" w:hAnsi="宋体" w:cs="宋体" w:hint="eastAsia"/>
                <w:color w:val="000000"/>
                <w:kern w:val="0"/>
              </w:rPr>
              <w:t>本部分为学科、专业课程类教学的补充课程。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10116</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10156</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10219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10221</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10209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10137</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10237</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10235</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司法考试与法学本科教学（李建伟）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10267</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10276</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10281</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10301</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新环境下大学英语教学的应变之道（夏纪梅）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10325</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“演讲与口才”课程建设思路与经验（姚小玲）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10351</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思想政治理论课实践教学的“三合一”模式（彭庆红）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10515</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文科教学理念与方法（张福贵）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10516</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10441</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基于创新创业的课程教学设计——以市场营销课程教学为例（陈春干）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10380</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10385</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司法考试与民法教学（李建伟）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10390</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思政课教学经验分享（姚小玲）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10407</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大学生数学思维的培养——数学文化课案例3：历史上的三次数学危机（顾沛）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10412</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10421</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诗情画意的物理学（金晓峰）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10435</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10377</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《计算机类专业教学质量国家标准》如何聚焦解决复杂工程问题（蒋宗礼）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10528</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10531</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《计算机类专业教学质量国家标准》解读与应用研讨（蒋宗礼）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10549</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10538</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《中国语言文学类专业教学质量国家标准》解读与应用探讨（张福贵）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10447</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D4484F" w:rsidRDefault="00280947">
            <w:pPr>
              <w:jc w:val="center"/>
              <w:rPr>
                <w:rFonts w:ascii="宋体" w:hAnsi="宋体"/>
              </w:rPr>
            </w:pPr>
            <w:r>
              <w:rPr>
                <w:rFonts w:ascii="宋体" w:hAnsi="宋体"/>
              </w:rPr>
              <w:t>10453</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10454</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D4484F" w:rsidRDefault="00280947">
            <w:pPr>
              <w:jc w:val="center"/>
              <w:rPr>
                <w:rFonts w:ascii="宋体" w:hAnsi="宋体"/>
              </w:rPr>
            </w:pPr>
            <w:r>
              <w:rPr>
                <w:rFonts w:ascii="宋体" w:hAnsi="宋体"/>
              </w:rPr>
              <w:t>10474</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从专业知识到视觉素养——新闻摄影的授课经验分享（梁君健）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10715</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10684</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10685</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#微积分研究型教学探索与实践（杨小远）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10689</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10696</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#医学类专业课程思政经验分享（魏琳）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10679</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10690</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#漫谈数学文化（顾沛）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10701</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10702</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#有效教学实例分享——生物化学（王利凤）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10704</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10713</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#中国古代历史理论的特点及发展大势（瞿林东）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10707</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10708</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#新时代高校思想政治理论课教学理念创新与实践（张晖）</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10712</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#思想政治理论课慕课混合式教学模式的三重激励效应（翁贺凯）</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spacing w:line="400" w:lineRule="exact"/>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应用型院校教学科研能力提升（45）</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应用型本科院校人才培养与教学改革实践（介晓磊、李东亚、顾永安）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应用型人才培养的教学模式创新与教学方法改革（甘德安、朱现平）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课程、教室、教师:应用型人才培养教学模式改革三大要素（甘德安）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应用型院校课程建设与实践（姚文兵、叶庆、刘彩琴等）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837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高等职业教育的教学方法改革与科研创新（陈衍、戴士弘）</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中职高技能人才培养的政策、路径与专业建设（宋春林等）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693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750</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color w:val="000000"/>
              </w:rPr>
            </w:pPr>
            <w:r>
              <w:rPr>
                <w:rFonts w:ascii="宋体" w:hint="eastAsia"/>
                <w:color w:val="000000"/>
              </w:rPr>
              <w:t>中等职业教育学校校长领导力提升（米靖、吴家礼等）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779</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color w:val="000000"/>
              </w:rPr>
            </w:pPr>
            <w:r>
              <w:rPr>
                <w:rFonts w:ascii="宋体" w:hint="eastAsia"/>
              </w:rPr>
              <w:t>养老服务专业系列——养老服务政策与养老专业人才培养（刘志鹏等）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789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养老服务专业系列——养老礼仪与沟通技能（张晓彤）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783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养老服务专业系列——基础照护（徐国英）</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应用型院校医药卫生类专业教学改革与课程建设（高凤兰、罗跃娥、胡颂恩等）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电子商务及物流专业教学改革与课程建设（赵志群、薛威、宋文官）</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494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会计专业教学改革与实践（杨有红、高翠莲、孙万军等）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会计综合实训（董京原）</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应用型院校公共英语教学与科研（王立非、杨永林、邹为诚等）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应用型院校电子商务概论课程教学（宋文官、孟晔等）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应用型院校电路基础课程教学（赵会军、王和平）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color w:val="000000"/>
              </w:rPr>
              <w:t>844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应用型院校机械设计与应用课程教学（万志坚）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应用型院校“双师型”培训（讨论教学）（周华丽、顾永安、刘文广）</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color w:val="000000"/>
              </w:rPr>
              <w:t>1016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应用型院校专业带头人与骨干教师专项培训（孙诚等）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应用型院校专业建设和课程开发</w:t>
            </w:r>
          </w:p>
          <w:p w:rsidR="00D4484F" w:rsidRDefault="00280947">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1107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#2018年国家级教学成果奖大讲堂——应用型院校建设与教学模式创新（夏建国、蔡敬民、沈勤、谭敏、闫朝华）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教师发展与综合素养提升（53）</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主要围绕教师专业发展与职业规划、教师人文素养提升、教师身心健康、大学生素质教育等内容展开。</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教师专业发展（刘义兵）</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高校教师教学发展创新与实践（徐延宇、李健、沈贵鹏）</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教师的沟通艺术（姚小玲、管健等）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高校教师沟通与说服的艺术（赵振宇、郑日昌、袁涤非）</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教师的职业修炼与专业发展（周星、洪成文）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791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高校教师的职业发展与幸福促进（国智丹）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高校教师素养及教学理念提升（南国农、王嘉毅、李瑾瑜、杨晓宏、罗云）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Ansi="宋体" w:hint="eastAsia"/>
              </w:rPr>
              <w:t>心理学在高校教学过程中的应用（姚梅林、吴庆麟、庞维国等）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高等教育教与学的心理（彭德华、赵丽琴、黄建榕等）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心理学在高校教学过程中的应用（姚梅林、赵丽琴、刘儒德等）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872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hint="eastAsia"/>
              </w:rPr>
              <w:t>经典阅读与人文素养：中国古代经典著作漫谈（一）（张正春、汝企和、李索、李山）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网络时代新教师的新读写（刘海涛）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中国传统文化（蒋述卓）</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rPr>
            </w:pPr>
            <w:r>
              <w:rPr>
                <w:rFonts w:hint="eastAsia"/>
              </w:rPr>
              <w:t>传统文化中的人生智慧</w:t>
            </w:r>
            <w:r>
              <w:rPr>
                <w:rFonts w:ascii="宋体" w:hAnsi="宋体" w:cs="宋体" w:hint="eastAsia"/>
              </w:rPr>
              <w:t>（赵玉平）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高校教师及管理人员国学修养专题（曹胜高）</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国学与智慧人生（韩田鹿、郦波、瞿林东等）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史学与人文修养提升（一）（瞿林东）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史学与人文修养提升（二）（瞿林东）</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877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rPr>
            </w:pPr>
            <w:r>
              <w:rPr>
                <w:rFonts w:hint="eastAsia"/>
              </w:rPr>
              <w:t>当前中国宏观经济形势与政策解读（张青、张占斌等）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655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高校青年教师职业规划与健康成长（刘平青）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490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r>
              <w:rPr>
                <w:rFonts w:ascii="宋体" w:hAnsi="宋体" w:hint="eastAsia"/>
              </w:rPr>
              <w:t>高校青年教师职业生涯规划与发展（张斌贤、李天凤、刘尧、吴冬梅、王嘉毅）</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青年教师的职业发展与路径选择（王建民、张斌贤、马知恩）</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教师职业生涯规划与发展（马知恩、王建民、徐莉等）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261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青年教师职业生涯规划与发展（沈红、刘尧、张贤科、李尚志）</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int="eastAsia"/>
              </w:rPr>
              <w:t>大学生素质教育与高校文化素质教育课建设（彭林、董晓萍、周耀群等）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int="eastAsia"/>
              </w:rPr>
              <w:t>大学生心理健康（赵丽琴）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大学生职业发展与就业指导（陈宁等）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大学生心理健康与生涯规划的教学与辅导（蔺桂瑞、管健、彭萍）</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大学学习心理与教学互动（赵丽琴、黄建榕、蒲晓蓉等）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面向新时代的学生学习指导及教学方式创新（李芒、王铭玉、傅钢善等）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大学生学习指导（屈林岩、陆根书、张德江）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387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大学生学习指导（李丹青）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大学生信息素养的教育与教学（张久珍）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396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大学生安全文化（吴超）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rPr>
              <w:t>视听之美——电影鉴赏（李彬）</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kern w:val="0"/>
              </w:rPr>
              <w:t>899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教师语言表达能力提升（颜永平、吴郁）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kern w:val="0"/>
              </w:rPr>
              <w:t>969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互联网+时代的学生指导与学业评价（李丹青、杨江涛、陈勇）</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高校师生相处之道与沟通技巧（林伯海）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color w:val="000000"/>
                <w:kern w:val="0"/>
              </w:rPr>
              <w:t>1019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Ansi="宋体" w:cs="宋体" w:hint="eastAsia"/>
                <w:color w:val="000000"/>
                <w:kern w:val="0"/>
              </w:rPr>
              <w:t>一带一路与国际教育合作（李维民、周明全、王晓阳、何亚东）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kern w:val="0"/>
              </w:rPr>
              <w:t>1112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卓越教师培养模式的实践探索与改革创新（洪成文、刘义兵）</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现代人的健康管理（郝万山）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高校教师职业倦怠与压力管理（郑日昌、伍新春）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高校青年教师的时间管理与压力纾解（刘破资、蔺桂瑞、国智丹）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压力管理与心理健康（蔺桂瑞、彭德华）</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873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rPr>
            </w:pPr>
            <w:r>
              <w:rPr>
                <w:rFonts w:ascii="宋体" w:hAnsi="宋体" w:hint="eastAsia"/>
              </w:rPr>
              <w:t>高校教师心理健康的维护与保健（胡佩诚、黄建榕、李燕、国智丹）</w:t>
            </w:r>
          </w:p>
          <w:p w:rsidR="00D4484F" w:rsidRDefault="00D4484F">
            <w:pPr>
              <w:spacing w:line="400" w:lineRule="exact"/>
              <w:rPr>
                <w:rFonts w:ascii="宋体" w:hAnsi="宋体"/>
              </w:rPr>
            </w:pP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tcPr>
          <w:p w:rsidR="00D4484F" w:rsidRDefault="00D4484F">
            <w:pP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rPr>
                <w:rFonts w:ascii="宋体" w:hAnsi="宋体"/>
                <w:u w:val="wavyHeavy"/>
              </w:rPr>
            </w:pPr>
          </w:p>
        </w:tc>
      </w:tr>
      <w:tr w:rsidR="00D4484F">
        <w:trPr>
          <w:cantSplit/>
          <w:trHeight w:val="561"/>
          <w:jc w:val="center"/>
        </w:trPr>
        <w:tc>
          <w:tcPr>
            <w:tcW w:w="9419" w:type="dxa"/>
            <w:gridSpan w:val="4"/>
            <w:shd w:val="clear" w:color="000000" w:fill="FFFFFF"/>
            <w:vAlign w:val="center"/>
          </w:tcPr>
          <w:p w:rsidR="00D4484F" w:rsidRDefault="00280947">
            <w:pPr>
              <w:widowControl/>
              <w:jc w:val="center"/>
              <w:rPr>
                <w:rFonts w:ascii="宋体" w:hAnsi="宋体"/>
                <w:b/>
              </w:rPr>
            </w:pPr>
            <w:r>
              <w:rPr>
                <w:rFonts w:ascii="宋体" w:hAnsi="宋体" w:hint="eastAsia"/>
                <w:b/>
              </w:rPr>
              <w:t>传统文化与民族复兴（103）</w:t>
            </w:r>
          </w:p>
          <w:p w:rsidR="00D4484F" w:rsidRDefault="00280947">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11056</w:t>
            </w:r>
          </w:p>
        </w:tc>
        <w:tc>
          <w:tcPr>
            <w:tcW w:w="3500" w:type="dxa"/>
            <w:shd w:val="clear" w:color="000000" w:fill="FFFFFF"/>
            <w:vAlign w:val="center"/>
          </w:tcPr>
          <w:p w:rsidR="00D4484F" w:rsidRDefault="00280947">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D4484F" w:rsidRDefault="00280947">
            <w:pPr>
              <w:rPr>
                <w:rFonts w:ascii="宋体" w:hAnsi="宋体"/>
              </w:rPr>
            </w:pPr>
            <w:r>
              <w:rPr>
                <w:rFonts w:ascii="宋体" w:hAnsi="宋体" w:hint="eastAsia"/>
              </w:rPr>
              <w:t>11079</w:t>
            </w:r>
          </w:p>
        </w:tc>
        <w:tc>
          <w:tcPr>
            <w:tcW w:w="4325" w:type="dxa"/>
            <w:shd w:val="clear" w:color="000000" w:fill="FFFFFF"/>
            <w:vAlign w:val="center"/>
          </w:tcPr>
          <w:p w:rsidR="00D4484F" w:rsidRDefault="00280947">
            <w:pPr>
              <w:widowControl/>
              <w:rPr>
                <w:rFonts w:ascii="宋体" w:hAnsi="宋体"/>
              </w:rPr>
            </w:pPr>
            <w:r>
              <w:rPr>
                <w:rFonts w:ascii="宋体" w:hAnsi="宋体"/>
              </w:rPr>
              <w:t>历史与创造——中国古代工艺美术概说（尚刚）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11057</w:t>
            </w:r>
          </w:p>
        </w:tc>
        <w:tc>
          <w:tcPr>
            <w:tcW w:w="3500" w:type="dxa"/>
            <w:shd w:val="clear" w:color="000000" w:fill="FFFFFF"/>
            <w:vAlign w:val="center"/>
          </w:tcPr>
          <w:p w:rsidR="00D4484F" w:rsidRDefault="00280947">
            <w:pPr>
              <w:rPr>
                <w:rFonts w:ascii="宋体" w:hAnsi="宋体"/>
              </w:rPr>
            </w:pPr>
            <w:r>
              <w:rPr>
                <w:rFonts w:ascii="宋体" w:hAnsi="宋体" w:hint="eastAsia"/>
              </w:rPr>
              <w:t>《周易》与东西方文化精神（戴大明）</w:t>
            </w:r>
          </w:p>
        </w:tc>
        <w:tc>
          <w:tcPr>
            <w:tcW w:w="760" w:type="dxa"/>
            <w:shd w:val="clear" w:color="000000" w:fill="FFFFFF"/>
            <w:vAlign w:val="center"/>
          </w:tcPr>
          <w:p w:rsidR="00D4484F" w:rsidRDefault="00280947">
            <w:pPr>
              <w:rPr>
                <w:rFonts w:ascii="宋体" w:hAnsi="宋体"/>
              </w:rPr>
            </w:pPr>
            <w:r>
              <w:rPr>
                <w:rFonts w:ascii="宋体" w:hAnsi="宋体" w:hint="eastAsia"/>
              </w:rPr>
              <w:t>11080</w:t>
            </w:r>
          </w:p>
        </w:tc>
        <w:tc>
          <w:tcPr>
            <w:tcW w:w="4325" w:type="dxa"/>
            <w:shd w:val="clear" w:color="000000" w:fill="FFFFFF"/>
            <w:vAlign w:val="center"/>
          </w:tcPr>
          <w:p w:rsidR="00D4484F" w:rsidRDefault="00280947">
            <w:pPr>
              <w:rPr>
                <w:rFonts w:ascii="宋体" w:hAnsi="宋体"/>
              </w:rPr>
            </w:pPr>
            <w:r>
              <w:rPr>
                <w:rFonts w:ascii="宋体" w:hAnsi="宋体"/>
              </w:rPr>
              <w:t>中西饮食文化之比较（万建中）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11058</w:t>
            </w:r>
          </w:p>
        </w:tc>
        <w:tc>
          <w:tcPr>
            <w:tcW w:w="3500" w:type="dxa"/>
            <w:shd w:val="clear" w:color="000000" w:fill="FFFFFF"/>
            <w:vAlign w:val="center"/>
          </w:tcPr>
          <w:p w:rsidR="00D4484F" w:rsidRDefault="00280947">
            <w:pPr>
              <w:rPr>
                <w:rFonts w:ascii="宋体" w:hAnsi="宋体"/>
              </w:rPr>
            </w:pPr>
            <w:r>
              <w:rPr>
                <w:rFonts w:ascii="宋体" w:hAnsi="宋体" w:hint="eastAsia"/>
              </w:rPr>
              <w:t>漫议当代文化热点（高宏存）</w:t>
            </w:r>
          </w:p>
        </w:tc>
        <w:tc>
          <w:tcPr>
            <w:tcW w:w="760" w:type="dxa"/>
            <w:shd w:val="clear" w:color="000000" w:fill="FFFFFF"/>
            <w:vAlign w:val="center"/>
          </w:tcPr>
          <w:p w:rsidR="00D4484F" w:rsidRDefault="00280947">
            <w:pPr>
              <w:rPr>
                <w:rFonts w:ascii="宋体" w:hAnsi="宋体"/>
              </w:rPr>
            </w:pPr>
            <w:r>
              <w:rPr>
                <w:rFonts w:ascii="宋体" w:hAnsi="宋体" w:hint="eastAsia"/>
              </w:rPr>
              <w:t>11081</w:t>
            </w:r>
          </w:p>
        </w:tc>
        <w:tc>
          <w:tcPr>
            <w:tcW w:w="4325" w:type="dxa"/>
            <w:shd w:val="clear" w:color="000000" w:fill="FFFFFF"/>
            <w:vAlign w:val="center"/>
          </w:tcPr>
          <w:p w:rsidR="00D4484F" w:rsidRDefault="00280947">
            <w:pPr>
              <w:rPr>
                <w:rFonts w:ascii="宋体" w:hAnsi="宋体"/>
              </w:rPr>
            </w:pPr>
            <w:r>
              <w:rPr>
                <w:rFonts w:ascii="宋体" w:hAnsi="宋体"/>
              </w:rPr>
              <w:t>中国传统文化及其当代价值（王杰）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11059</w:t>
            </w:r>
          </w:p>
        </w:tc>
        <w:tc>
          <w:tcPr>
            <w:tcW w:w="3500" w:type="dxa"/>
            <w:shd w:val="clear" w:color="000000" w:fill="FFFFFF"/>
            <w:vAlign w:val="center"/>
          </w:tcPr>
          <w:p w:rsidR="00D4484F" w:rsidRDefault="00280947">
            <w:pPr>
              <w:rPr>
                <w:rFonts w:ascii="宋体" w:hAnsi="宋体"/>
              </w:rPr>
            </w:pPr>
            <w:r>
              <w:rPr>
                <w:rFonts w:ascii="宋体" w:hAnsi="宋体" w:hint="eastAsia"/>
              </w:rPr>
              <w:t>提升文化自信的着力点和突破口（公方彬）</w:t>
            </w:r>
          </w:p>
        </w:tc>
        <w:tc>
          <w:tcPr>
            <w:tcW w:w="760" w:type="dxa"/>
            <w:shd w:val="clear" w:color="000000" w:fill="FFFFFF"/>
            <w:vAlign w:val="center"/>
          </w:tcPr>
          <w:p w:rsidR="00D4484F" w:rsidRDefault="00280947">
            <w:pPr>
              <w:rPr>
                <w:rFonts w:ascii="宋体" w:hAnsi="宋体"/>
              </w:rPr>
            </w:pPr>
            <w:r>
              <w:rPr>
                <w:rFonts w:ascii="宋体" w:hAnsi="宋体" w:hint="eastAsia"/>
              </w:rPr>
              <w:t>11082</w:t>
            </w:r>
          </w:p>
        </w:tc>
        <w:tc>
          <w:tcPr>
            <w:tcW w:w="4325" w:type="dxa"/>
            <w:shd w:val="clear" w:color="000000" w:fill="FFFFFF"/>
            <w:vAlign w:val="center"/>
          </w:tcPr>
          <w:p w:rsidR="00D4484F" w:rsidRDefault="00280947">
            <w:pPr>
              <w:rPr>
                <w:rFonts w:ascii="宋体" w:hAnsi="宋体"/>
              </w:rPr>
            </w:pPr>
            <w:r>
              <w:rPr>
                <w:rFonts w:ascii="宋体" w:hAnsi="宋体"/>
              </w:rPr>
              <w:t>三礼和中国古代礼仪文化（王宁）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11060</w:t>
            </w:r>
          </w:p>
        </w:tc>
        <w:tc>
          <w:tcPr>
            <w:tcW w:w="3500" w:type="dxa"/>
            <w:shd w:val="clear" w:color="000000" w:fill="FFFFFF"/>
            <w:vAlign w:val="center"/>
          </w:tcPr>
          <w:p w:rsidR="00D4484F" w:rsidRDefault="00280947">
            <w:pPr>
              <w:rPr>
                <w:rFonts w:ascii="宋体" w:hAnsi="宋体"/>
              </w:rPr>
            </w:pPr>
            <w:r>
              <w:rPr>
                <w:rFonts w:ascii="宋体" w:hAnsi="宋体" w:hint="eastAsia"/>
              </w:rPr>
              <w:t>远逝的辉煌——圆明园与中国传统文化（郭黛姮）</w:t>
            </w:r>
          </w:p>
        </w:tc>
        <w:tc>
          <w:tcPr>
            <w:tcW w:w="760" w:type="dxa"/>
            <w:shd w:val="clear" w:color="000000" w:fill="FFFFFF"/>
            <w:vAlign w:val="center"/>
          </w:tcPr>
          <w:p w:rsidR="00D4484F" w:rsidRDefault="00280947">
            <w:pPr>
              <w:rPr>
                <w:rFonts w:ascii="宋体" w:hAnsi="宋体"/>
              </w:rPr>
            </w:pPr>
            <w:r>
              <w:rPr>
                <w:rFonts w:ascii="宋体" w:hAnsi="宋体" w:hint="eastAsia"/>
              </w:rPr>
              <w:t>11083</w:t>
            </w:r>
          </w:p>
        </w:tc>
        <w:tc>
          <w:tcPr>
            <w:tcW w:w="4325" w:type="dxa"/>
            <w:shd w:val="clear" w:color="000000" w:fill="FFFFFF"/>
            <w:vAlign w:val="center"/>
          </w:tcPr>
          <w:p w:rsidR="00D4484F" w:rsidRDefault="00280947">
            <w:pPr>
              <w:rPr>
                <w:rFonts w:ascii="宋体" w:hAnsi="宋体"/>
              </w:rPr>
            </w:pPr>
            <w:r>
              <w:rPr>
                <w:rFonts w:ascii="宋体" w:hAnsi="宋体"/>
              </w:rPr>
              <w:t>马克思主义与中国文化（王珍）</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11061</w:t>
            </w:r>
          </w:p>
        </w:tc>
        <w:tc>
          <w:tcPr>
            <w:tcW w:w="3500" w:type="dxa"/>
            <w:shd w:val="clear" w:color="000000" w:fill="FFFFFF"/>
            <w:vAlign w:val="center"/>
          </w:tcPr>
          <w:p w:rsidR="00D4484F" w:rsidRDefault="00280947">
            <w:pPr>
              <w:rPr>
                <w:rFonts w:ascii="宋体" w:hAnsi="宋体"/>
              </w:rPr>
            </w:pPr>
            <w:r>
              <w:rPr>
                <w:rFonts w:ascii="宋体" w:hAnsi="宋体" w:hint="eastAsia"/>
              </w:rPr>
              <w:t>孔子思想的现代价值（郭沂）</w:t>
            </w:r>
          </w:p>
        </w:tc>
        <w:tc>
          <w:tcPr>
            <w:tcW w:w="760" w:type="dxa"/>
            <w:shd w:val="clear" w:color="000000" w:fill="FFFFFF"/>
            <w:vAlign w:val="center"/>
          </w:tcPr>
          <w:p w:rsidR="00D4484F" w:rsidRDefault="00280947">
            <w:pPr>
              <w:rPr>
                <w:rFonts w:ascii="宋体" w:hAnsi="宋体"/>
              </w:rPr>
            </w:pPr>
            <w:r>
              <w:rPr>
                <w:rFonts w:ascii="宋体" w:hAnsi="宋体" w:hint="eastAsia"/>
              </w:rPr>
              <w:t>11084</w:t>
            </w:r>
          </w:p>
        </w:tc>
        <w:tc>
          <w:tcPr>
            <w:tcW w:w="4325" w:type="dxa"/>
            <w:shd w:val="clear" w:color="000000" w:fill="FFFFFF"/>
            <w:vAlign w:val="center"/>
          </w:tcPr>
          <w:p w:rsidR="00D4484F" w:rsidRDefault="00280947">
            <w:pPr>
              <w:rPr>
                <w:rFonts w:ascii="宋体" w:hAnsi="宋体"/>
              </w:rPr>
            </w:pPr>
            <w:r>
              <w:rPr>
                <w:rFonts w:ascii="宋体" w:hAnsi="宋体"/>
              </w:rPr>
              <w:t>邮驿与古代信息传递（王子今）</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11062</w:t>
            </w:r>
          </w:p>
        </w:tc>
        <w:tc>
          <w:tcPr>
            <w:tcW w:w="3500" w:type="dxa"/>
            <w:shd w:val="clear" w:color="000000" w:fill="FFFFFF"/>
            <w:vAlign w:val="center"/>
          </w:tcPr>
          <w:p w:rsidR="00D4484F" w:rsidRDefault="00280947">
            <w:pPr>
              <w:rPr>
                <w:rFonts w:ascii="宋体" w:hAnsi="宋体"/>
              </w:rPr>
            </w:pPr>
            <w:r>
              <w:rPr>
                <w:rFonts w:ascii="宋体" w:hAnsi="宋体" w:hint="eastAsia"/>
              </w:rPr>
              <w:t>道家历史传统与现代智慧（何建明）</w:t>
            </w:r>
          </w:p>
        </w:tc>
        <w:tc>
          <w:tcPr>
            <w:tcW w:w="760" w:type="dxa"/>
            <w:shd w:val="clear" w:color="000000" w:fill="FFFFFF"/>
            <w:vAlign w:val="center"/>
          </w:tcPr>
          <w:p w:rsidR="00D4484F" w:rsidRDefault="00280947">
            <w:pPr>
              <w:rPr>
                <w:rFonts w:ascii="宋体" w:hAnsi="宋体"/>
              </w:rPr>
            </w:pPr>
            <w:r>
              <w:rPr>
                <w:rFonts w:ascii="宋体" w:hAnsi="宋体" w:hint="eastAsia"/>
              </w:rPr>
              <w:t>11085</w:t>
            </w:r>
          </w:p>
        </w:tc>
        <w:tc>
          <w:tcPr>
            <w:tcW w:w="4325" w:type="dxa"/>
            <w:shd w:val="clear" w:color="000000" w:fill="FFFFFF"/>
            <w:vAlign w:val="center"/>
          </w:tcPr>
          <w:p w:rsidR="00D4484F" w:rsidRDefault="00280947">
            <w:pPr>
              <w:rPr>
                <w:rFonts w:ascii="宋体" w:hAnsi="宋体"/>
              </w:rPr>
            </w:pPr>
            <w:r>
              <w:rPr>
                <w:rFonts w:ascii="宋体" w:hAnsi="宋体"/>
              </w:rPr>
              <w:t>马克思主义在中国的百年传播（杨金海）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11063</w:t>
            </w:r>
          </w:p>
        </w:tc>
        <w:tc>
          <w:tcPr>
            <w:tcW w:w="3500" w:type="dxa"/>
            <w:shd w:val="clear" w:color="000000" w:fill="FFFFFF"/>
            <w:vAlign w:val="center"/>
          </w:tcPr>
          <w:p w:rsidR="00D4484F" w:rsidRDefault="00280947">
            <w:pPr>
              <w:rPr>
                <w:rFonts w:ascii="宋体" w:hAnsi="宋体"/>
              </w:rPr>
            </w:pPr>
            <w:r>
              <w:rPr>
                <w:rFonts w:ascii="宋体" w:hAnsi="宋体" w:hint="eastAsia"/>
              </w:rPr>
              <w:t>诗仙李白与诗圣杜甫（康震）</w:t>
            </w:r>
          </w:p>
        </w:tc>
        <w:tc>
          <w:tcPr>
            <w:tcW w:w="760" w:type="dxa"/>
            <w:shd w:val="clear" w:color="000000" w:fill="FFFFFF"/>
            <w:vAlign w:val="center"/>
          </w:tcPr>
          <w:p w:rsidR="00D4484F" w:rsidRDefault="00280947">
            <w:pPr>
              <w:rPr>
                <w:rFonts w:ascii="宋体" w:hAnsi="宋体"/>
              </w:rPr>
            </w:pPr>
            <w:r>
              <w:rPr>
                <w:rFonts w:ascii="宋体" w:hAnsi="宋体" w:hint="eastAsia"/>
              </w:rPr>
              <w:t>11086</w:t>
            </w:r>
          </w:p>
        </w:tc>
        <w:tc>
          <w:tcPr>
            <w:tcW w:w="4325" w:type="dxa"/>
            <w:shd w:val="clear" w:color="000000" w:fill="FFFFFF"/>
            <w:vAlign w:val="center"/>
          </w:tcPr>
          <w:p w:rsidR="00D4484F" w:rsidRDefault="00280947">
            <w:pPr>
              <w:rPr>
                <w:rFonts w:ascii="宋体" w:hAnsi="宋体"/>
              </w:rPr>
            </w:pPr>
            <w:r>
              <w:rPr>
                <w:rFonts w:ascii="宋体" w:hAnsi="宋体"/>
              </w:rPr>
              <w:t>佛教与中国传统文化（俞学明）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11064</w:t>
            </w:r>
          </w:p>
        </w:tc>
        <w:tc>
          <w:tcPr>
            <w:tcW w:w="3500" w:type="dxa"/>
            <w:shd w:val="clear" w:color="000000" w:fill="FFFFFF"/>
            <w:vAlign w:val="center"/>
          </w:tcPr>
          <w:p w:rsidR="00D4484F" w:rsidRDefault="00280947">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11087</w:t>
            </w:r>
          </w:p>
        </w:tc>
        <w:tc>
          <w:tcPr>
            <w:tcW w:w="4325" w:type="dxa"/>
            <w:shd w:val="clear" w:color="000000" w:fill="FFFFFF"/>
            <w:vAlign w:val="center"/>
          </w:tcPr>
          <w:p w:rsidR="00D4484F" w:rsidRDefault="00280947">
            <w:pPr>
              <w:rPr>
                <w:rFonts w:ascii="宋体" w:hAnsi="宋体"/>
              </w:rPr>
            </w:pPr>
            <w:r>
              <w:rPr>
                <w:rFonts w:ascii="宋体" w:hAnsi="宋体"/>
              </w:rPr>
              <w:t>国外文化创意产业的源头、批判及现状（岳路平）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11065</w:t>
            </w:r>
          </w:p>
        </w:tc>
        <w:tc>
          <w:tcPr>
            <w:tcW w:w="3500" w:type="dxa"/>
            <w:shd w:val="clear" w:color="000000" w:fill="FFFFFF"/>
            <w:vAlign w:val="center"/>
          </w:tcPr>
          <w:p w:rsidR="00D4484F" w:rsidRDefault="00280947">
            <w:pPr>
              <w:rPr>
                <w:rFonts w:ascii="宋体" w:hAnsi="宋体"/>
              </w:rPr>
            </w:pPr>
            <w:r>
              <w:rPr>
                <w:rFonts w:ascii="宋体" w:hAnsi="宋体" w:hint="eastAsia"/>
              </w:rPr>
              <w:t>国学智慧与和谐人生（李清泉）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11088</w:t>
            </w:r>
          </w:p>
        </w:tc>
        <w:tc>
          <w:tcPr>
            <w:tcW w:w="4325" w:type="dxa"/>
            <w:shd w:val="clear" w:color="000000" w:fill="FFFFFF"/>
            <w:vAlign w:val="center"/>
          </w:tcPr>
          <w:p w:rsidR="00D4484F" w:rsidRDefault="00280947">
            <w:pPr>
              <w:rPr>
                <w:rFonts w:ascii="宋体" w:hAnsi="宋体"/>
              </w:rPr>
            </w:pPr>
            <w:r>
              <w:rPr>
                <w:rFonts w:ascii="宋体" w:hAnsi="宋体"/>
              </w:rPr>
              <w:t>中国文化输出的现状及挑战（岳路平）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11066</w:t>
            </w:r>
          </w:p>
        </w:tc>
        <w:tc>
          <w:tcPr>
            <w:tcW w:w="3500" w:type="dxa"/>
            <w:shd w:val="clear" w:color="000000" w:fill="FFFFFF"/>
            <w:vAlign w:val="center"/>
          </w:tcPr>
          <w:p w:rsidR="00D4484F" w:rsidRDefault="00280947">
            <w:pPr>
              <w:rPr>
                <w:rFonts w:ascii="宋体" w:hAnsi="宋体"/>
              </w:rPr>
            </w:pPr>
            <w:r>
              <w:rPr>
                <w:rFonts w:ascii="宋体" w:hAnsi="宋体" w:hint="eastAsia"/>
              </w:rPr>
              <w:t>孝与中国人的信仰系统（李翔海）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11089</w:t>
            </w:r>
          </w:p>
        </w:tc>
        <w:tc>
          <w:tcPr>
            <w:tcW w:w="4325" w:type="dxa"/>
            <w:shd w:val="clear" w:color="000000" w:fill="FFFFFF"/>
            <w:vAlign w:val="center"/>
          </w:tcPr>
          <w:p w:rsidR="00D4484F" w:rsidRDefault="00280947">
            <w:pPr>
              <w:rPr>
                <w:rFonts w:ascii="宋体" w:hAnsi="宋体"/>
              </w:rPr>
            </w:pPr>
            <w:r>
              <w:rPr>
                <w:rFonts w:ascii="宋体" w:hAnsi="宋体"/>
              </w:rPr>
              <w:t>从世界文明看中国历史与文化特色（张国刚）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11067</w:t>
            </w:r>
          </w:p>
        </w:tc>
        <w:tc>
          <w:tcPr>
            <w:tcW w:w="3500" w:type="dxa"/>
            <w:shd w:val="clear" w:color="000000" w:fill="FFFFFF"/>
            <w:vAlign w:val="center"/>
          </w:tcPr>
          <w:p w:rsidR="00D4484F" w:rsidRDefault="00280947">
            <w:pPr>
              <w:rPr>
                <w:rFonts w:ascii="宋体" w:hAnsi="宋体"/>
              </w:rPr>
            </w:pPr>
            <w:r>
              <w:rPr>
                <w:rFonts w:ascii="宋体" w:hAnsi="宋体" w:hint="eastAsia"/>
              </w:rPr>
              <w:t>网络文化与微博生态（梁立华·纪连海）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11090</w:t>
            </w:r>
          </w:p>
        </w:tc>
        <w:tc>
          <w:tcPr>
            <w:tcW w:w="4325" w:type="dxa"/>
            <w:shd w:val="clear" w:color="000000" w:fill="FFFFFF"/>
            <w:vAlign w:val="center"/>
          </w:tcPr>
          <w:p w:rsidR="00D4484F" w:rsidRDefault="00280947">
            <w:pPr>
              <w:rPr>
                <w:rFonts w:ascii="宋体" w:hAnsi="宋体"/>
              </w:rPr>
            </w:pPr>
            <w:r>
              <w:rPr>
                <w:rFonts w:ascii="宋体" w:hAnsi="宋体"/>
              </w:rPr>
              <w:t>儒家的《孝经》及其当代价值（张践）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11068</w:t>
            </w:r>
          </w:p>
        </w:tc>
        <w:tc>
          <w:tcPr>
            <w:tcW w:w="3500" w:type="dxa"/>
            <w:shd w:val="clear" w:color="000000" w:fill="FFFFFF"/>
            <w:vAlign w:val="center"/>
          </w:tcPr>
          <w:p w:rsidR="00D4484F" w:rsidRDefault="00280947">
            <w:pPr>
              <w:widowControl/>
              <w:rPr>
                <w:rFonts w:ascii="宋体" w:hAnsi="宋体"/>
              </w:rPr>
            </w:pPr>
            <w:r>
              <w:rPr>
                <w:rFonts w:ascii="宋体" w:hAnsi="宋体"/>
              </w:rPr>
              <w:t>中国古典戏曲散讲•上篇（林叶青）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11091</w:t>
            </w:r>
          </w:p>
        </w:tc>
        <w:tc>
          <w:tcPr>
            <w:tcW w:w="4325" w:type="dxa"/>
            <w:shd w:val="clear" w:color="000000" w:fill="FFFFFF"/>
            <w:vAlign w:val="center"/>
          </w:tcPr>
          <w:p w:rsidR="00D4484F" w:rsidRDefault="00280947">
            <w:pPr>
              <w:rPr>
                <w:rFonts w:ascii="宋体" w:hAnsi="宋体"/>
              </w:rPr>
            </w:pPr>
            <w:r>
              <w:rPr>
                <w:rFonts w:ascii="宋体" w:hAnsi="宋体"/>
              </w:rPr>
              <w:t>君子的修身进德入门书——《大学》（张践）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11069</w:t>
            </w:r>
          </w:p>
        </w:tc>
        <w:tc>
          <w:tcPr>
            <w:tcW w:w="3500" w:type="dxa"/>
            <w:shd w:val="clear" w:color="000000" w:fill="FFFFFF"/>
            <w:vAlign w:val="center"/>
          </w:tcPr>
          <w:p w:rsidR="00D4484F" w:rsidRDefault="00280947">
            <w:pPr>
              <w:rPr>
                <w:rFonts w:ascii="宋体" w:hAnsi="宋体"/>
              </w:rPr>
            </w:pPr>
            <w:r>
              <w:rPr>
                <w:rFonts w:ascii="宋体" w:hAnsi="宋体"/>
              </w:rPr>
              <w:t>中国古典戏曲散讲•下篇（林叶青）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11092</w:t>
            </w:r>
          </w:p>
        </w:tc>
        <w:tc>
          <w:tcPr>
            <w:tcW w:w="4325" w:type="dxa"/>
            <w:shd w:val="clear" w:color="000000" w:fill="FFFFFF"/>
            <w:vAlign w:val="center"/>
          </w:tcPr>
          <w:p w:rsidR="00D4484F" w:rsidRDefault="00280947">
            <w:pPr>
              <w:rPr>
                <w:rFonts w:ascii="宋体" w:hAnsi="宋体"/>
              </w:rPr>
            </w:pPr>
            <w:r>
              <w:rPr>
                <w:rFonts w:ascii="宋体" w:hAnsi="宋体"/>
              </w:rPr>
              <w:t>《红楼梦》中的传统文化与思想艺术价值（张庆善）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11070</w:t>
            </w:r>
          </w:p>
        </w:tc>
        <w:tc>
          <w:tcPr>
            <w:tcW w:w="3500" w:type="dxa"/>
            <w:shd w:val="clear" w:color="000000" w:fill="FFFFFF"/>
            <w:vAlign w:val="center"/>
          </w:tcPr>
          <w:p w:rsidR="00D4484F" w:rsidRDefault="00280947">
            <w:pPr>
              <w:rPr>
                <w:rFonts w:ascii="宋体" w:hAnsi="宋体"/>
              </w:rPr>
            </w:pPr>
            <w:r>
              <w:rPr>
                <w:rFonts w:ascii="宋体" w:hAnsi="宋体"/>
              </w:rPr>
              <w:t>中国当代思潮（刘东超）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11093</w:t>
            </w:r>
          </w:p>
        </w:tc>
        <w:tc>
          <w:tcPr>
            <w:tcW w:w="4325" w:type="dxa"/>
            <w:shd w:val="clear" w:color="000000" w:fill="FFFFFF"/>
            <w:vAlign w:val="center"/>
          </w:tcPr>
          <w:p w:rsidR="00D4484F" w:rsidRDefault="00280947">
            <w:pPr>
              <w:rPr>
                <w:rFonts w:ascii="宋体" w:hAnsi="宋体"/>
              </w:rPr>
            </w:pPr>
            <w:r>
              <w:rPr>
                <w:rFonts w:ascii="宋体" w:hAnsi="宋体"/>
              </w:rPr>
              <w:t>禅与中国文化（张耀南）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11071</w:t>
            </w:r>
          </w:p>
        </w:tc>
        <w:tc>
          <w:tcPr>
            <w:tcW w:w="3500" w:type="dxa"/>
            <w:shd w:val="clear" w:color="000000" w:fill="FFFFFF"/>
            <w:vAlign w:val="center"/>
          </w:tcPr>
          <w:p w:rsidR="00D4484F" w:rsidRDefault="00280947">
            <w:pPr>
              <w:rPr>
                <w:rFonts w:ascii="宋体" w:hAnsi="宋体"/>
              </w:rPr>
            </w:pPr>
            <w:r>
              <w:rPr>
                <w:rFonts w:ascii="宋体" w:hAnsi="宋体"/>
              </w:rPr>
              <w:t>打造21世纪的“中国信仰”（刘明福）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11094</w:t>
            </w:r>
          </w:p>
        </w:tc>
        <w:tc>
          <w:tcPr>
            <w:tcW w:w="4325" w:type="dxa"/>
            <w:shd w:val="clear" w:color="000000" w:fill="FFFFFF"/>
            <w:vAlign w:val="center"/>
          </w:tcPr>
          <w:p w:rsidR="00D4484F" w:rsidRDefault="00280947">
            <w:pPr>
              <w:rPr>
                <w:rFonts w:ascii="宋体" w:hAnsi="宋体"/>
              </w:rPr>
            </w:pPr>
            <w:r>
              <w:rPr>
                <w:rFonts w:ascii="宋体" w:hAnsi="宋体"/>
              </w:rPr>
              <w:t>中国式思维及其现代价值（张耀南）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11072</w:t>
            </w:r>
          </w:p>
        </w:tc>
        <w:tc>
          <w:tcPr>
            <w:tcW w:w="3500" w:type="dxa"/>
            <w:shd w:val="clear" w:color="000000" w:fill="FFFFFF"/>
            <w:vAlign w:val="center"/>
          </w:tcPr>
          <w:p w:rsidR="00D4484F" w:rsidRDefault="00280947">
            <w:pPr>
              <w:rPr>
                <w:rFonts w:ascii="宋体" w:hAnsi="宋体"/>
              </w:rPr>
            </w:pPr>
            <w:r>
              <w:rPr>
                <w:rFonts w:ascii="宋体" w:hAnsi="宋体"/>
              </w:rPr>
              <w:t>中国传统文化的基本精神（楼宇烈）</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11095</w:t>
            </w:r>
          </w:p>
        </w:tc>
        <w:tc>
          <w:tcPr>
            <w:tcW w:w="4325" w:type="dxa"/>
            <w:shd w:val="clear" w:color="000000" w:fill="FFFFFF"/>
            <w:vAlign w:val="center"/>
          </w:tcPr>
          <w:p w:rsidR="00D4484F" w:rsidRDefault="00280947">
            <w:pPr>
              <w:rPr>
                <w:rFonts w:ascii="宋体" w:hAnsi="宋体"/>
              </w:rPr>
            </w:pPr>
            <w:r>
              <w:rPr>
                <w:rFonts w:ascii="宋体" w:hAnsi="宋体"/>
              </w:rPr>
              <w:t>《周易》哲学与东方智慧（章伟文）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11073</w:t>
            </w:r>
          </w:p>
        </w:tc>
        <w:tc>
          <w:tcPr>
            <w:tcW w:w="3500" w:type="dxa"/>
            <w:shd w:val="clear" w:color="000000" w:fill="FFFFFF"/>
            <w:vAlign w:val="center"/>
          </w:tcPr>
          <w:p w:rsidR="00D4484F" w:rsidRDefault="00280947">
            <w:pPr>
              <w:rPr>
                <w:rFonts w:ascii="宋体" w:hAnsi="宋体"/>
              </w:rPr>
            </w:pPr>
            <w:r>
              <w:rPr>
                <w:rFonts w:ascii="宋体" w:hAnsi="宋体"/>
              </w:rPr>
              <w:t>国学经典阅读与领导干部修养（陆林祥）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11096</w:t>
            </w:r>
          </w:p>
        </w:tc>
        <w:tc>
          <w:tcPr>
            <w:tcW w:w="4325" w:type="dxa"/>
            <w:shd w:val="clear" w:color="000000" w:fill="FFFFFF"/>
            <w:vAlign w:val="center"/>
          </w:tcPr>
          <w:p w:rsidR="00D4484F" w:rsidRDefault="00280947">
            <w:pPr>
              <w:rPr>
                <w:rFonts w:ascii="宋体" w:hAnsi="宋体"/>
              </w:rPr>
            </w:pPr>
            <w:r>
              <w:rPr>
                <w:rFonts w:ascii="宋体" w:hAnsi="宋体"/>
              </w:rPr>
              <w:t>儒道的哲学智慧（章伟文）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11074</w:t>
            </w:r>
          </w:p>
        </w:tc>
        <w:tc>
          <w:tcPr>
            <w:tcW w:w="3500" w:type="dxa"/>
            <w:shd w:val="clear" w:color="000000" w:fill="FFFFFF"/>
            <w:vAlign w:val="center"/>
          </w:tcPr>
          <w:p w:rsidR="00D4484F" w:rsidRDefault="00280947">
            <w:pPr>
              <w:rPr>
                <w:rFonts w:ascii="宋体" w:hAnsi="宋体"/>
              </w:rPr>
            </w:pPr>
            <w:r>
              <w:rPr>
                <w:rFonts w:ascii="宋体" w:hAnsi="宋体"/>
              </w:rPr>
              <w:t>《红楼梦》与中国文化（梅敬忠）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11097</w:t>
            </w:r>
          </w:p>
        </w:tc>
        <w:tc>
          <w:tcPr>
            <w:tcW w:w="4325" w:type="dxa"/>
            <w:shd w:val="clear" w:color="000000" w:fill="FFFFFF"/>
            <w:vAlign w:val="center"/>
          </w:tcPr>
          <w:p w:rsidR="00D4484F" w:rsidRDefault="00280947">
            <w:pPr>
              <w:rPr>
                <w:rFonts w:ascii="宋体" w:hAnsi="宋体"/>
              </w:rPr>
            </w:pPr>
            <w:r>
              <w:rPr>
                <w:rFonts w:ascii="宋体" w:hAnsi="宋体"/>
              </w:rPr>
              <w:t>用中国理论解决中国问题——学习习近平总书记在哲学社会科学工作座谈会上重要讲话的体会 （钟君）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11075</w:t>
            </w:r>
          </w:p>
        </w:tc>
        <w:tc>
          <w:tcPr>
            <w:tcW w:w="3500" w:type="dxa"/>
            <w:shd w:val="clear" w:color="000000" w:fill="FFFFFF"/>
            <w:vAlign w:val="center"/>
          </w:tcPr>
          <w:p w:rsidR="00D4484F" w:rsidRDefault="00280947">
            <w:pPr>
              <w:rPr>
                <w:rFonts w:ascii="宋体" w:hAnsi="宋体"/>
              </w:rPr>
            </w:pPr>
            <w:r>
              <w:rPr>
                <w:rFonts w:ascii="宋体" w:hAnsi="宋体"/>
              </w:rPr>
              <w:t>《三国演义》与中国智慧（梅敬忠）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11098</w:t>
            </w:r>
          </w:p>
        </w:tc>
        <w:tc>
          <w:tcPr>
            <w:tcW w:w="4325" w:type="dxa"/>
            <w:shd w:val="clear" w:color="000000" w:fill="FFFFFF"/>
            <w:vAlign w:val="center"/>
          </w:tcPr>
          <w:p w:rsidR="00D4484F" w:rsidRDefault="00280947">
            <w:pPr>
              <w:rPr>
                <w:rFonts w:ascii="宋体" w:hAnsi="宋体"/>
              </w:rPr>
            </w:pPr>
            <w:r>
              <w:rPr>
                <w:rFonts w:ascii="宋体" w:hAnsi="宋体"/>
              </w:rPr>
              <w:t>中华诗词欣赏（周笃文）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11076</w:t>
            </w:r>
          </w:p>
        </w:tc>
        <w:tc>
          <w:tcPr>
            <w:tcW w:w="3500" w:type="dxa"/>
            <w:shd w:val="clear" w:color="000000" w:fill="FFFFFF"/>
            <w:vAlign w:val="center"/>
          </w:tcPr>
          <w:p w:rsidR="00D4484F" w:rsidRDefault="00280947">
            <w:pPr>
              <w:rPr>
                <w:rFonts w:ascii="宋体" w:hAnsi="宋体"/>
              </w:rPr>
            </w:pPr>
            <w:r>
              <w:rPr>
                <w:rFonts w:ascii="宋体" w:hAnsi="宋体"/>
              </w:rPr>
              <w:t>和谐社会，以“道”相通——老子的智慧（牟钟鉴）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11099</w:t>
            </w:r>
          </w:p>
        </w:tc>
        <w:tc>
          <w:tcPr>
            <w:tcW w:w="4325" w:type="dxa"/>
            <w:shd w:val="clear" w:color="000000" w:fill="FFFFFF"/>
            <w:vAlign w:val="center"/>
          </w:tcPr>
          <w:p w:rsidR="00D4484F" w:rsidRDefault="00280947">
            <w:pPr>
              <w:rPr>
                <w:rFonts w:ascii="宋体" w:hAnsi="宋体"/>
              </w:rPr>
            </w:pPr>
            <w:r>
              <w:rPr>
                <w:rFonts w:ascii="宋体" w:hAnsi="宋体"/>
              </w:rPr>
              <w:t>中西比较视野下的中国文化（朱岚）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11077</w:t>
            </w:r>
          </w:p>
        </w:tc>
        <w:tc>
          <w:tcPr>
            <w:tcW w:w="3500" w:type="dxa"/>
            <w:shd w:val="clear" w:color="000000" w:fill="FFFFFF"/>
            <w:vAlign w:val="center"/>
          </w:tcPr>
          <w:p w:rsidR="00D4484F" w:rsidRDefault="00280947">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11100</w:t>
            </w:r>
          </w:p>
        </w:tc>
        <w:tc>
          <w:tcPr>
            <w:tcW w:w="4325" w:type="dxa"/>
            <w:shd w:val="clear" w:color="000000" w:fill="FFFFFF"/>
            <w:vAlign w:val="center"/>
          </w:tcPr>
          <w:p w:rsidR="00D4484F" w:rsidRDefault="00280947">
            <w:pPr>
              <w:rPr>
                <w:rFonts w:ascii="宋体" w:hAnsi="宋体"/>
              </w:rPr>
            </w:pPr>
            <w:r>
              <w:rPr>
                <w:rFonts w:ascii="宋体" w:hAnsi="宋体"/>
              </w:rPr>
              <w:t>中国传统文化与现代化（朱岚）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11078</w:t>
            </w:r>
          </w:p>
        </w:tc>
        <w:tc>
          <w:tcPr>
            <w:tcW w:w="3500" w:type="dxa"/>
            <w:shd w:val="clear" w:color="000000" w:fill="FFFFFF"/>
            <w:vAlign w:val="center"/>
          </w:tcPr>
          <w:p w:rsidR="00D4484F" w:rsidRDefault="00280947">
            <w:pPr>
              <w:rPr>
                <w:rFonts w:ascii="宋体" w:hAnsi="宋体"/>
              </w:rPr>
            </w:pPr>
            <w:r>
              <w:rPr>
                <w:rFonts w:ascii="宋体" w:hAnsi="宋体"/>
              </w:rPr>
              <w:t>当前我国文化建设的几个重点问题（祁述裕）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11110</w:t>
            </w:r>
          </w:p>
        </w:tc>
        <w:tc>
          <w:tcPr>
            <w:tcW w:w="4325" w:type="dxa"/>
            <w:shd w:val="clear" w:color="000000" w:fill="FFFFFF"/>
            <w:vAlign w:val="center"/>
          </w:tcPr>
          <w:p w:rsidR="00D4484F" w:rsidRDefault="00280947">
            <w:pPr>
              <w:rPr>
                <w:rFonts w:ascii="宋体" w:hAnsi="宋体"/>
              </w:rPr>
            </w:pPr>
            <w:r>
              <w:rPr>
                <w:rFonts w:ascii="宋体" w:hAnsi="宋体" w:hint="eastAsia"/>
              </w:rPr>
              <w:t>中国曲艺艺术魅力（姜昆）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11116</w:t>
            </w:r>
          </w:p>
        </w:tc>
        <w:tc>
          <w:tcPr>
            <w:tcW w:w="3500" w:type="dxa"/>
            <w:shd w:val="clear" w:color="000000" w:fill="FFFFFF"/>
            <w:vAlign w:val="center"/>
          </w:tcPr>
          <w:p w:rsidR="00D4484F" w:rsidRDefault="00280947">
            <w:pPr>
              <w:rPr>
                <w:rFonts w:ascii="宋体" w:hAnsi="宋体"/>
              </w:rPr>
            </w:pPr>
            <w:r>
              <w:rPr>
                <w:rFonts w:ascii="宋体" w:hAnsi="宋体" w:hint="eastAsia"/>
              </w:rPr>
              <w:t>现代化与民族传统文化（王蒙）</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11114</w:t>
            </w:r>
          </w:p>
        </w:tc>
        <w:tc>
          <w:tcPr>
            <w:tcW w:w="4325" w:type="dxa"/>
            <w:shd w:val="clear" w:color="000000" w:fill="FFFFFF"/>
            <w:vAlign w:val="center"/>
          </w:tcPr>
          <w:p w:rsidR="00D4484F" w:rsidRDefault="00280947">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11124</w:t>
            </w:r>
          </w:p>
        </w:tc>
        <w:tc>
          <w:tcPr>
            <w:tcW w:w="3500" w:type="dxa"/>
            <w:shd w:val="clear" w:color="000000" w:fill="FFFFFF"/>
            <w:vAlign w:val="center"/>
          </w:tcPr>
          <w:p w:rsidR="00D4484F" w:rsidRDefault="00280947">
            <w:pPr>
              <w:rPr>
                <w:rFonts w:ascii="宋体" w:hAnsi="宋体"/>
              </w:rPr>
            </w:pPr>
            <w:r>
              <w:rPr>
                <w:rFonts w:ascii="宋体" w:hAnsi="宋体" w:hint="eastAsia"/>
              </w:rPr>
              <w:t>国学与诗学（周笃文）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11119</w:t>
            </w:r>
          </w:p>
        </w:tc>
        <w:tc>
          <w:tcPr>
            <w:tcW w:w="4325" w:type="dxa"/>
            <w:shd w:val="clear" w:color="000000" w:fill="FFFFFF"/>
            <w:vAlign w:val="center"/>
          </w:tcPr>
          <w:p w:rsidR="00D4484F" w:rsidRDefault="00280947">
            <w:pPr>
              <w:rPr>
                <w:rFonts w:ascii="宋体" w:hAnsi="宋体"/>
              </w:rPr>
            </w:pPr>
            <w:r>
              <w:rPr>
                <w:rFonts w:ascii="宋体" w:hAnsi="宋体" w:hint="eastAsia"/>
              </w:rPr>
              <w:t>当代中国书法审美自觉的哲学思考（言恭达）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11147</w:t>
            </w:r>
          </w:p>
        </w:tc>
        <w:tc>
          <w:tcPr>
            <w:tcW w:w="3500" w:type="dxa"/>
            <w:shd w:val="clear" w:color="000000" w:fill="FFFFFF"/>
            <w:vAlign w:val="center"/>
          </w:tcPr>
          <w:p w:rsidR="00D4484F" w:rsidRDefault="00280947">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11145</w:t>
            </w:r>
          </w:p>
        </w:tc>
        <w:tc>
          <w:tcPr>
            <w:tcW w:w="4325" w:type="dxa"/>
            <w:shd w:val="clear" w:color="000000" w:fill="FFFFFF"/>
            <w:vAlign w:val="center"/>
          </w:tcPr>
          <w:p w:rsidR="00D4484F" w:rsidRDefault="00280947">
            <w:pPr>
              <w:rPr>
                <w:rFonts w:ascii="宋体" w:hAnsi="宋体"/>
              </w:rPr>
            </w:pPr>
            <w:r>
              <w:rPr>
                <w:rFonts w:ascii="宋体" w:hAnsi="宋体" w:hint="eastAsia"/>
              </w:rPr>
              <w:t>《弟子规》与儒家伦理（干春松）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11148</w:t>
            </w:r>
          </w:p>
        </w:tc>
        <w:tc>
          <w:tcPr>
            <w:tcW w:w="3500" w:type="dxa"/>
            <w:shd w:val="clear" w:color="000000" w:fill="FFFFFF"/>
            <w:vAlign w:val="center"/>
          </w:tcPr>
          <w:p w:rsidR="00D4484F" w:rsidRDefault="00280947">
            <w:pPr>
              <w:rPr>
                <w:rFonts w:ascii="宋体" w:hAnsi="宋体"/>
              </w:rPr>
            </w:pPr>
            <w:r>
              <w:rPr>
                <w:rFonts w:ascii="宋体" w:hAnsi="宋体" w:hint="eastAsia"/>
              </w:rPr>
              <w:t>中国古代的哲学观（侯才）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11154</w:t>
            </w:r>
          </w:p>
        </w:tc>
        <w:tc>
          <w:tcPr>
            <w:tcW w:w="4325" w:type="dxa"/>
            <w:shd w:val="clear" w:color="000000" w:fill="FFFFFF"/>
            <w:vAlign w:val="center"/>
          </w:tcPr>
          <w:p w:rsidR="00D4484F" w:rsidRDefault="00280947">
            <w:pPr>
              <w:rPr>
                <w:rFonts w:ascii="宋体" w:hAnsi="宋体"/>
              </w:rPr>
            </w:pPr>
            <w:r>
              <w:rPr>
                <w:rFonts w:ascii="宋体" w:hAnsi="宋体" w:hint="eastAsia"/>
              </w:rPr>
              <w:t>《孙子兵法》与战略管理（李雪峰）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11149</w:t>
            </w:r>
          </w:p>
        </w:tc>
        <w:tc>
          <w:tcPr>
            <w:tcW w:w="3500" w:type="dxa"/>
            <w:shd w:val="clear" w:color="000000" w:fill="FFFFFF"/>
            <w:vAlign w:val="center"/>
          </w:tcPr>
          <w:p w:rsidR="00D4484F" w:rsidRDefault="00280947">
            <w:pPr>
              <w:rPr>
                <w:rFonts w:ascii="宋体" w:hAnsi="宋体"/>
              </w:rPr>
            </w:pPr>
            <w:r>
              <w:rPr>
                <w:rFonts w:ascii="宋体" w:hAnsi="宋体" w:hint="eastAsia"/>
              </w:rPr>
              <w:t>《孙子兵法》与兵家智慧（黄朴民）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11155</w:t>
            </w:r>
          </w:p>
        </w:tc>
        <w:tc>
          <w:tcPr>
            <w:tcW w:w="4325" w:type="dxa"/>
            <w:shd w:val="clear" w:color="000000" w:fill="FFFFFF"/>
            <w:vAlign w:val="center"/>
          </w:tcPr>
          <w:p w:rsidR="00D4484F" w:rsidRDefault="00280947">
            <w:pPr>
              <w:rPr>
                <w:rFonts w:ascii="宋体" w:hAnsi="宋体"/>
              </w:rPr>
            </w:pPr>
            <w:r>
              <w:rPr>
                <w:rFonts w:ascii="宋体" w:hAnsi="宋体" w:hint="eastAsia"/>
              </w:rPr>
              <w:t>国学智慧与修身谋事之道（刘志伟）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11150</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11156</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中国传统文化中的生态文明思想（卢风）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11151</w:t>
            </w:r>
          </w:p>
        </w:tc>
        <w:tc>
          <w:tcPr>
            <w:tcW w:w="3500" w:type="dxa"/>
            <w:shd w:val="clear" w:color="000000" w:fill="FFFFFF"/>
            <w:vAlign w:val="center"/>
          </w:tcPr>
          <w:p w:rsidR="00D4484F" w:rsidRDefault="00280947">
            <w:pPr>
              <w:rPr>
                <w:rFonts w:ascii="宋体" w:hAnsi="宋体"/>
              </w:rPr>
            </w:pPr>
            <w:r>
              <w:rPr>
                <w:rFonts w:ascii="宋体" w:hAnsi="宋体" w:hint="eastAsia"/>
              </w:rPr>
              <w:t>《论语》与修身智慧（冷成金）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11158</w:t>
            </w:r>
          </w:p>
        </w:tc>
        <w:tc>
          <w:tcPr>
            <w:tcW w:w="4325" w:type="dxa"/>
            <w:shd w:val="clear" w:color="000000" w:fill="FFFFFF"/>
            <w:vAlign w:val="center"/>
          </w:tcPr>
          <w:p w:rsidR="00D4484F" w:rsidRDefault="00280947">
            <w:pPr>
              <w:rPr>
                <w:rFonts w:ascii="宋体" w:hAnsi="宋体"/>
              </w:rPr>
            </w:pPr>
            <w:r>
              <w:rPr>
                <w:rFonts w:ascii="宋体" w:hAnsi="宋体" w:hint="eastAsia"/>
              </w:rPr>
              <w:t>中国传统礼法之治（马小红）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11170</w:t>
            </w:r>
          </w:p>
        </w:tc>
        <w:tc>
          <w:tcPr>
            <w:tcW w:w="3500" w:type="dxa"/>
            <w:shd w:val="clear" w:color="000000" w:fill="FFFFFF"/>
            <w:vAlign w:val="center"/>
          </w:tcPr>
          <w:p w:rsidR="00D4484F" w:rsidRDefault="00280947">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11159</w:t>
            </w:r>
          </w:p>
        </w:tc>
        <w:tc>
          <w:tcPr>
            <w:tcW w:w="4325" w:type="dxa"/>
            <w:shd w:val="clear" w:color="000000" w:fill="FFFFFF"/>
            <w:vAlign w:val="center"/>
          </w:tcPr>
          <w:p w:rsidR="00D4484F" w:rsidRDefault="00280947">
            <w:pPr>
              <w:rPr>
                <w:rFonts w:ascii="宋体" w:hAnsi="宋体"/>
              </w:rPr>
            </w:pPr>
            <w:r>
              <w:rPr>
                <w:rFonts w:ascii="宋体" w:hAnsi="宋体" w:hint="eastAsia"/>
              </w:rPr>
              <w:t>中国传统自然观（任俊华）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11171</w:t>
            </w:r>
          </w:p>
        </w:tc>
        <w:tc>
          <w:tcPr>
            <w:tcW w:w="3500" w:type="dxa"/>
            <w:shd w:val="clear" w:color="000000" w:fill="FFFFFF"/>
            <w:vAlign w:val="center"/>
          </w:tcPr>
          <w:p w:rsidR="00D4484F" w:rsidRDefault="00280947">
            <w:pPr>
              <w:rPr>
                <w:rFonts w:ascii="宋体" w:hAnsi="宋体"/>
              </w:rPr>
            </w:pPr>
            <w:r>
              <w:rPr>
                <w:rFonts w:ascii="宋体" w:hAnsi="宋体" w:hint="eastAsia"/>
              </w:rPr>
              <w:t>国学智慧与领导韬略（张国刚）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11160</w:t>
            </w:r>
          </w:p>
        </w:tc>
        <w:tc>
          <w:tcPr>
            <w:tcW w:w="4325" w:type="dxa"/>
            <w:shd w:val="clear" w:color="000000" w:fill="FFFFFF"/>
            <w:vAlign w:val="center"/>
          </w:tcPr>
          <w:p w:rsidR="00D4484F" w:rsidRDefault="00280947">
            <w:pPr>
              <w:rPr>
                <w:rFonts w:ascii="宋体" w:hAnsi="宋体"/>
              </w:rPr>
            </w:pPr>
            <w:r>
              <w:rPr>
                <w:rFonts w:ascii="宋体" w:hAnsi="宋体" w:hint="eastAsia"/>
              </w:rPr>
              <w:t>现代书法赏析（邵岩）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11172</w:t>
            </w:r>
          </w:p>
        </w:tc>
        <w:tc>
          <w:tcPr>
            <w:tcW w:w="3500" w:type="dxa"/>
            <w:shd w:val="clear" w:color="000000" w:fill="FFFFFF"/>
            <w:vAlign w:val="center"/>
          </w:tcPr>
          <w:p w:rsidR="00D4484F" w:rsidRDefault="00280947">
            <w:pPr>
              <w:rPr>
                <w:rFonts w:ascii="宋体" w:hAnsi="宋体"/>
              </w:rPr>
            </w:pPr>
            <w:r>
              <w:rPr>
                <w:rFonts w:ascii="宋体" w:hAnsi="宋体" w:hint="eastAsia"/>
              </w:rPr>
              <w:t>《中庸》中的为政之道（张践）</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11161</w:t>
            </w:r>
          </w:p>
        </w:tc>
        <w:tc>
          <w:tcPr>
            <w:tcW w:w="4325" w:type="dxa"/>
            <w:shd w:val="clear" w:color="000000" w:fill="FFFFFF"/>
            <w:vAlign w:val="center"/>
          </w:tcPr>
          <w:p w:rsidR="00D4484F" w:rsidRDefault="00280947">
            <w:pPr>
              <w:rPr>
                <w:rFonts w:ascii="宋体" w:hAnsi="宋体"/>
              </w:rPr>
            </w:pPr>
            <w:r>
              <w:rPr>
                <w:rFonts w:ascii="宋体" w:hAnsi="宋体" w:hint="eastAsia"/>
              </w:rPr>
              <w:t>中国传统节日品牌打造与民族文化（万建中）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11173</w:t>
            </w:r>
          </w:p>
        </w:tc>
        <w:tc>
          <w:tcPr>
            <w:tcW w:w="3500" w:type="dxa"/>
            <w:shd w:val="clear" w:color="000000" w:fill="FFFFFF"/>
            <w:vAlign w:val="center"/>
          </w:tcPr>
          <w:p w:rsidR="00D4484F" w:rsidRDefault="00280947">
            <w:pPr>
              <w:rPr>
                <w:rFonts w:ascii="宋体" w:hAnsi="宋体"/>
              </w:rPr>
            </w:pPr>
            <w:r>
              <w:rPr>
                <w:rFonts w:ascii="宋体" w:hAnsi="宋体" w:hint="eastAsia"/>
              </w:rPr>
              <w:t>中国的人生宝典《论语》（张践）</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11162</w:t>
            </w:r>
          </w:p>
        </w:tc>
        <w:tc>
          <w:tcPr>
            <w:tcW w:w="4325" w:type="dxa"/>
            <w:shd w:val="clear" w:color="000000" w:fill="FFFFFF"/>
            <w:vAlign w:val="center"/>
          </w:tcPr>
          <w:p w:rsidR="00D4484F" w:rsidRDefault="00280947">
            <w:pPr>
              <w:rPr>
                <w:rFonts w:ascii="宋体" w:hAnsi="宋体"/>
              </w:rPr>
            </w:pPr>
            <w:r>
              <w:rPr>
                <w:rFonts w:ascii="宋体" w:hAnsi="宋体" w:hint="eastAsia"/>
              </w:rPr>
              <w:t>中国古代官德修养及其对当代的启示（王杰）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11164</w:t>
            </w:r>
          </w:p>
        </w:tc>
        <w:tc>
          <w:tcPr>
            <w:tcW w:w="3500" w:type="dxa"/>
            <w:shd w:val="clear" w:color="000000" w:fill="FFFFFF"/>
            <w:vAlign w:val="center"/>
          </w:tcPr>
          <w:p w:rsidR="00D4484F" w:rsidRDefault="00280947">
            <w:pPr>
              <w:rPr>
                <w:rFonts w:ascii="宋体" w:hAnsi="宋体"/>
              </w:rPr>
            </w:pPr>
            <w:r>
              <w:rPr>
                <w:rFonts w:ascii="宋体" w:hAnsi="宋体" w:hint="eastAsia"/>
              </w:rPr>
              <w:t>《资治通鉴》与管理智慧（吴怀祺）</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11163</w:t>
            </w:r>
          </w:p>
        </w:tc>
        <w:tc>
          <w:tcPr>
            <w:tcW w:w="4325" w:type="dxa"/>
            <w:shd w:val="clear" w:color="000000" w:fill="FFFFFF"/>
            <w:vAlign w:val="center"/>
          </w:tcPr>
          <w:p w:rsidR="00D4484F" w:rsidRDefault="00280947">
            <w:pPr>
              <w:rPr>
                <w:rFonts w:ascii="宋体" w:hAnsi="宋体"/>
              </w:rPr>
            </w:pPr>
            <w:r>
              <w:rPr>
                <w:rFonts w:ascii="宋体" w:hAnsi="宋体" w:hint="eastAsia"/>
              </w:rPr>
              <w:t>传统文化与价值建设（王蒙）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10332</w:t>
            </w:r>
          </w:p>
        </w:tc>
        <w:tc>
          <w:tcPr>
            <w:tcW w:w="3500" w:type="dxa"/>
            <w:shd w:val="clear" w:color="000000" w:fill="FFFFFF"/>
            <w:vAlign w:val="center"/>
          </w:tcPr>
          <w:p w:rsidR="00D4484F" w:rsidRDefault="00280947">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10337</w:t>
            </w:r>
          </w:p>
        </w:tc>
        <w:tc>
          <w:tcPr>
            <w:tcW w:w="4325" w:type="dxa"/>
            <w:shd w:val="clear" w:color="000000" w:fill="FFFFFF"/>
            <w:vAlign w:val="center"/>
          </w:tcPr>
          <w:p w:rsidR="00D4484F" w:rsidRDefault="00280947">
            <w:pPr>
              <w:rPr>
                <w:rFonts w:ascii="宋体" w:hAnsi="宋体"/>
              </w:rPr>
            </w:pPr>
            <w:r>
              <w:rPr>
                <w:rFonts w:ascii="宋体" w:hAnsi="宋体" w:hint="eastAsia"/>
              </w:rPr>
              <w:t>西方文明的东方之源（颜海英）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10343</w:t>
            </w:r>
          </w:p>
        </w:tc>
        <w:tc>
          <w:tcPr>
            <w:tcW w:w="3500" w:type="dxa"/>
            <w:shd w:val="clear" w:color="000000" w:fill="FFFFFF"/>
            <w:vAlign w:val="center"/>
          </w:tcPr>
          <w:p w:rsidR="00D4484F" w:rsidRDefault="00280947">
            <w:pPr>
              <w:rPr>
                <w:rFonts w:ascii="宋体" w:hAnsi="宋体"/>
              </w:rPr>
            </w:pPr>
            <w:r>
              <w:rPr>
                <w:rFonts w:ascii="宋体" w:hAnsi="宋体" w:hint="eastAsia"/>
              </w:rPr>
              <w:t>中国经典传世名画（王永丽）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10348</w:t>
            </w:r>
          </w:p>
        </w:tc>
        <w:tc>
          <w:tcPr>
            <w:tcW w:w="4325" w:type="dxa"/>
            <w:shd w:val="clear" w:color="000000" w:fill="FFFFFF"/>
            <w:vAlign w:val="center"/>
          </w:tcPr>
          <w:p w:rsidR="00D4484F" w:rsidRDefault="00280947">
            <w:pPr>
              <w:rPr>
                <w:rFonts w:ascii="宋体" w:hAnsi="宋体"/>
              </w:rPr>
            </w:pPr>
            <w:r>
              <w:rPr>
                <w:rFonts w:ascii="宋体" w:hAnsi="宋体" w:hint="eastAsia"/>
              </w:rPr>
              <w:t>国产电视剧的文化坚守与意义（刘晔原）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10353</w:t>
            </w:r>
          </w:p>
        </w:tc>
        <w:tc>
          <w:tcPr>
            <w:tcW w:w="3500" w:type="dxa"/>
            <w:shd w:val="clear" w:color="000000" w:fill="FFFFFF"/>
            <w:vAlign w:val="center"/>
          </w:tcPr>
          <w:p w:rsidR="00D4484F" w:rsidRDefault="00280947">
            <w:pPr>
              <w:rPr>
                <w:rFonts w:ascii="宋体" w:hAnsi="宋体"/>
              </w:rPr>
            </w:pPr>
            <w:r>
              <w:rPr>
                <w:rFonts w:ascii="宋体" w:hAnsi="宋体" w:hint="eastAsia"/>
              </w:rPr>
              <w:t>中华文化与中国和平崛起（于希贤）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10365</w:t>
            </w:r>
          </w:p>
        </w:tc>
        <w:tc>
          <w:tcPr>
            <w:tcW w:w="4325" w:type="dxa"/>
            <w:shd w:val="clear" w:color="000000" w:fill="FFFFFF"/>
            <w:vAlign w:val="center"/>
          </w:tcPr>
          <w:p w:rsidR="00D4484F" w:rsidRDefault="00280947">
            <w:pPr>
              <w:rPr>
                <w:rFonts w:ascii="宋体" w:hAnsi="宋体"/>
              </w:rPr>
            </w:pPr>
            <w:r>
              <w:rPr>
                <w:rFonts w:ascii="宋体" w:hAnsi="宋体" w:hint="eastAsia"/>
              </w:rPr>
              <w:t>蒙古族文化（照日格图）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10370</w:t>
            </w:r>
          </w:p>
        </w:tc>
        <w:tc>
          <w:tcPr>
            <w:tcW w:w="3500" w:type="dxa"/>
            <w:shd w:val="clear" w:color="000000" w:fill="FFFFFF"/>
            <w:vAlign w:val="center"/>
          </w:tcPr>
          <w:p w:rsidR="00D4484F" w:rsidRDefault="00280947">
            <w:pPr>
              <w:rPr>
                <w:rFonts w:ascii="宋体" w:hAnsi="宋体"/>
              </w:rPr>
            </w:pPr>
            <w:r>
              <w:rPr>
                <w:rFonts w:ascii="宋体" w:hAnsi="宋体" w:hint="eastAsia"/>
              </w:rPr>
              <w:t>周易与魏晋时期之相人术（汝企和）</w:t>
            </w:r>
          </w:p>
        </w:tc>
        <w:tc>
          <w:tcPr>
            <w:tcW w:w="760" w:type="dxa"/>
            <w:shd w:val="clear" w:color="000000" w:fill="FFFFFF"/>
            <w:vAlign w:val="center"/>
          </w:tcPr>
          <w:p w:rsidR="00D4484F" w:rsidRDefault="00280947">
            <w:pPr>
              <w:jc w:val="center"/>
              <w:rPr>
                <w:rFonts w:ascii="宋体" w:hAnsi="宋体"/>
              </w:rPr>
            </w:pPr>
            <w:r>
              <w:rPr>
                <w:rFonts w:ascii="宋体" w:hAnsi="宋体"/>
              </w:rPr>
              <w:t>10376</w:t>
            </w:r>
          </w:p>
        </w:tc>
        <w:tc>
          <w:tcPr>
            <w:tcW w:w="4325" w:type="dxa"/>
            <w:shd w:val="clear" w:color="000000" w:fill="FFFFFF"/>
            <w:vAlign w:val="center"/>
          </w:tcPr>
          <w:p w:rsidR="00D4484F" w:rsidRDefault="00280947">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10378</w:t>
            </w:r>
          </w:p>
        </w:tc>
        <w:tc>
          <w:tcPr>
            <w:tcW w:w="3500" w:type="dxa"/>
            <w:shd w:val="clear" w:color="000000" w:fill="FFFFFF"/>
            <w:vAlign w:val="center"/>
          </w:tcPr>
          <w:p w:rsidR="00D4484F" w:rsidRDefault="00280947">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rPr>
              <w:t>10391</w:t>
            </w:r>
          </w:p>
        </w:tc>
        <w:tc>
          <w:tcPr>
            <w:tcW w:w="4325" w:type="dxa"/>
            <w:shd w:val="clear" w:color="000000" w:fill="FFFFFF"/>
            <w:vAlign w:val="center"/>
          </w:tcPr>
          <w:p w:rsidR="00D4484F" w:rsidRDefault="00280947">
            <w:pPr>
              <w:rPr>
                <w:rFonts w:ascii="宋体" w:hAnsi="宋体"/>
              </w:rPr>
            </w:pPr>
            <w:r>
              <w:rPr>
                <w:rFonts w:ascii="宋体" w:hAnsi="宋体" w:hint="eastAsia"/>
              </w:rPr>
              <w:t>吴兢与《贞观政要》——关于唐太宗君臣论政的启示（瞿林东）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10420</w:t>
            </w:r>
          </w:p>
        </w:tc>
        <w:tc>
          <w:tcPr>
            <w:tcW w:w="3500" w:type="dxa"/>
            <w:shd w:val="clear" w:color="000000" w:fill="FFFFFF"/>
            <w:vAlign w:val="center"/>
          </w:tcPr>
          <w:p w:rsidR="00D4484F" w:rsidRDefault="00280947">
            <w:pPr>
              <w:rPr>
                <w:rFonts w:ascii="宋体" w:hAnsi="宋体"/>
              </w:rPr>
            </w:pPr>
            <w:r>
              <w:rPr>
                <w:rFonts w:ascii="宋体" w:hAnsi="宋体" w:hint="eastAsia"/>
              </w:rPr>
              <w:t>中西文化的发展模式（高旭东）</w:t>
            </w:r>
          </w:p>
        </w:tc>
        <w:tc>
          <w:tcPr>
            <w:tcW w:w="760" w:type="dxa"/>
            <w:shd w:val="clear" w:color="000000" w:fill="FFFFFF"/>
            <w:vAlign w:val="center"/>
          </w:tcPr>
          <w:p w:rsidR="00D4484F" w:rsidRDefault="00280947">
            <w:pPr>
              <w:jc w:val="center"/>
              <w:rPr>
                <w:rFonts w:ascii="宋体" w:hAnsi="宋体"/>
              </w:rPr>
            </w:pPr>
            <w:r>
              <w:rPr>
                <w:rFonts w:ascii="宋体" w:hAnsi="宋体"/>
              </w:rPr>
              <w:t>10431</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中国传统文化中的节日（刘晔原）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10432</w:t>
            </w:r>
          </w:p>
        </w:tc>
        <w:tc>
          <w:tcPr>
            <w:tcW w:w="3500" w:type="dxa"/>
            <w:shd w:val="clear" w:color="000000" w:fill="FFFFFF"/>
            <w:vAlign w:val="center"/>
          </w:tcPr>
          <w:p w:rsidR="00D4484F" w:rsidRDefault="00280947">
            <w:pPr>
              <w:rPr>
                <w:rFonts w:ascii="宋体" w:hAnsi="宋体"/>
              </w:rPr>
            </w:pPr>
            <w:r>
              <w:rPr>
                <w:rFonts w:ascii="宋体" w:hAnsi="宋体" w:hint="eastAsia"/>
              </w:rPr>
              <w:t xml:space="preserve">中国经典名画赏析2——洛神赋图的艺术特色和历史形成 （王永丽）          </w:t>
            </w:r>
          </w:p>
        </w:tc>
        <w:tc>
          <w:tcPr>
            <w:tcW w:w="760" w:type="dxa"/>
            <w:shd w:val="clear" w:color="000000" w:fill="FFFFFF"/>
            <w:vAlign w:val="center"/>
          </w:tcPr>
          <w:p w:rsidR="00D4484F" w:rsidRDefault="00280947">
            <w:pPr>
              <w:jc w:val="center"/>
              <w:rPr>
                <w:rFonts w:ascii="宋体" w:hAnsi="宋体"/>
              </w:rPr>
            </w:pPr>
            <w:r>
              <w:rPr>
                <w:rFonts w:ascii="宋体" w:hAnsi="宋体"/>
              </w:rPr>
              <w:t>10450</w:t>
            </w:r>
          </w:p>
        </w:tc>
        <w:tc>
          <w:tcPr>
            <w:tcW w:w="4325" w:type="dxa"/>
            <w:shd w:val="clear" w:color="000000" w:fill="FFFFFF"/>
            <w:vAlign w:val="center"/>
          </w:tcPr>
          <w:p w:rsidR="00D4484F" w:rsidRDefault="00280947">
            <w:pPr>
              <w:rPr>
                <w:rFonts w:ascii="宋体" w:hAnsi="宋体"/>
              </w:rPr>
            </w:pPr>
            <w:r>
              <w:rPr>
                <w:rFonts w:ascii="宋体" w:hAnsi="宋体" w:hint="eastAsia"/>
              </w:rPr>
              <w:t>杜佑与《通典》：撰述旨趣及历史思想(瞿林东)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10473</w:t>
            </w:r>
          </w:p>
        </w:tc>
        <w:tc>
          <w:tcPr>
            <w:tcW w:w="3500" w:type="dxa"/>
            <w:shd w:val="clear" w:color="000000" w:fill="FFFFFF"/>
            <w:vAlign w:val="center"/>
          </w:tcPr>
          <w:p w:rsidR="00D4484F" w:rsidRDefault="00280947">
            <w:pPr>
              <w:rPr>
                <w:rFonts w:ascii="宋体" w:hAnsi="宋体"/>
              </w:rPr>
            </w:pPr>
            <w:r>
              <w:rPr>
                <w:rFonts w:ascii="宋体" w:hAnsi="宋体" w:hint="eastAsia"/>
              </w:rPr>
              <w:t>传统文化与当代生活(刘晔原)</w:t>
            </w:r>
          </w:p>
        </w:tc>
        <w:tc>
          <w:tcPr>
            <w:tcW w:w="760" w:type="dxa"/>
            <w:shd w:val="clear" w:color="000000" w:fill="FFFFFF"/>
            <w:vAlign w:val="center"/>
          </w:tcPr>
          <w:p w:rsidR="00D4484F" w:rsidRDefault="00280947">
            <w:pPr>
              <w:jc w:val="center"/>
              <w:rPr>
                <w:rFonts w:ascii="宋体" w:hAnsi="宋体"/>
              </w:rPr>
            </w:pPr>
            <w:r>
              <w:rPr>
                <w:rFonts w:ascii="宋体" w:hAnsi="宋体"/>
              </w:rPr>
              <w:t>10486</w:t>
            </w:r>
          </w:p>
        </w:tc>
        <w:tc>
          <w:tcPr>
            <w:tcW w:w="4325" w:type="dxa"/>
            <w:shd w:val="clear" w:color="000000" w:fill="FFFFFF"/>
            <w:vAlign w:val="center"/>
          </w:tcPr>
          <w:p w:rsidR="00D4484F" w:rsidRDefault="00280947">
            <w:pPr>
              <w:rPr>
                <w:rFonts w:ascii="宋体" w:hAnsi="宋体"/>
              </w:rPr>
            </w:pPr>
            <w:r>
              <w:rPr>
                <w:rFonts w:ascii="宋体" w:hAnsi="宋体" w:hint="eastAsia"/>
              </w:rPr>
              <w:t>比较文学对中国文学分期的刷新(高旭东)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10658</w:t>
            </w:r>
          </w:p>
        </w:tc>
        <w:tc>
          <w:tcPr>
            <w:tcW w:w="3500" w:type="dxa"/>
            <w:shd w:val="clear" w:color="000000" w:fill="FFFFFF"/>
            <w:vAlign w:val="center"/>
          </w:tcPr>
          <w:p w:rsidR="00D4484F" w:rsidRDefault="00280947">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D4484F" w:rsidRDefault="00280947">
            <w:pPr>
              <w:jc w:val="center"/>
              <w:rPr>
                <w:rFonts w:ascii="宋体" w:hAnsi="宋体"/>
              </w:rPr>
            </w:pPr>
            <w:r>
              <w:rPr>
                <w:rFonts w:ascii="宋体" w:hAnsi="宋体"/>
              </w:rPr>
              <w:t>10659</w:t>
            </w:r>
          </w:p>
        </w:tc>
        <w:tc>
          <w:tcPr>
            <w:tcW w:w="4325" w:type="dxa"/>
            <w:shd w:val="clear" w:color="000000" w:fill="FFFFFF"/>
            <w:vAlign w:val="center"/>
          </w:tcPr>
          <w:p w:rsidR="00D4484F" w:rsidRDefault="00280947">
            <w:pPr>
              <w:rPr>
                <w:rFonts w:ascii="宋体" w:hAnsi="宋体"/>
              </w:rPr>
            </w:pPr>
            <w:r>
              <w:rPr>
                <w:rFonts w:ascii="宋体" w:hAnsi="宋体" w:hint="eastAsia"/>
              </w:rPr>
              <w:t>儒道文化与社会主义核心价值观（下）(章伟文)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10660</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D4484F" w:rsidRDefault="00280947">
            <w:pPr>
              <w:jc w:val="center"/>
              <w:rPr>
                <w:rFonts w:ascii="宋体" w:hAnsi="宋体"/>
              </w:rPr>
            </w:pPr>
            <w:r>
              <w:rPr>
                <w:rFonts w:ascii="宋体" w:hAnsi="宋体"/>
              </w:rPr>
              <w:t>10661</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中国传统文化与现代管理智慧（下）(冷成金)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10662</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D4484F" w:rsidRDefault="00280947">
            <w:pPr>
              <w:jc w:val="center"/>
              <w:rPr>
                <w:rFonts w:ascii="宋体" w:hAnsi="宋体"/>
              </w:rPr>
            </w:pPr>
            <w:r>
              <w:rPr>
                <w:rFonts w:ascii="宋体" w:hAnsi="宋体"/>
              </w:rPr>
              <w:t>10663</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中国传统文化及其当代价值（下）(王杰)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10664</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D4484F" w:rsidRDefault="00280947">
            <w:pPr>
              <w:jc w:val="center"/>
              <w:rPr>
                <w:rFonts w:ascii="宋体" w:hAnsi="宋体"/>
              </w:rPr>
            </w:pPr>
            <w:r>
              <w:rPr>
                <w:rFonts w:ascii="宋体" w:hAnsi="宋体"/>
              </w:rPr>
              <w:t>10665</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中国传统文化的基本精神（中）(楼宇烈)</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10666</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D4484F" w:rsidRDefault="00280947">
            <w:pPr>
              <w:jc w:val="center"/>
              <w:rPr>
                <w:rFonts w:ascii="宋体" w:hAnsi="宋体"/>
              </w:rPr>
            </w:pPr>
            <w:r>
              <w:rPr>
                <w:rFonts w:ascii="宋体" w:hAnsi="宋体"/>
              </w:rPr>
              <w:t>10667</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中国传统文化中的生态文明思想（上）(卢风)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10668</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D4484F" w:rsidRDefault="00280947">
            <w:pPr>
              <w:jc w:val="center"/>
              <w:rPr>
                <w:rFonts w:ascii="宋体" w:hAnsi="宋体"/>
              </w:rPr>
            </w:pPr>
            <w:r>
              <w:rPr>
                <w:rFonts w:ascii="宋体" w:hAnsi="宋体"/>
              </w:rPr>
              <w:t>10669</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中国传统文化中的生态文明思想（下）(卢风)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10670</w:t>
            </w:r>
          </w:p>
        </w:tc>
        <w:tc>
          <w:tcPr>
            <w:tcW w:w="3500" w:type="dxa"/>
            <w:shd w:val="clear" w:color="000000" w:fill="FFFFFF"/>
            <w:vAlign w:val="center"/>
          </w:tcPr>
          <w:p w:rsidR="00D4484F" w:rsidRDefault="00280947">
            <w:pPr>
              <w:rPr>
                <w:rFonts w:ascii="宋体" w:hAnsi="宋体"/>
              </w:rPr>
            </w:pPr>
            <w:r>
              <w:rPr>
                <w:rFonts w:ascii="宋体" w:hAnsi="宋体" w:hint="eastAsia"/>
              </w:rPr>
              <w:t>传统文化与价值建设(王蒙)</w:t>
            </w:r>
          </w:p>
        </w:tc>
        <w:tc>
          <w:tcPr>
            <w:tcW w:w="760" w:type="dxa"/>
            <w:shd w:val="clear" w:color="000000" w:fill="FFFFFF"/>
            <w:vAlign w:val="center"/>
          </w:tcPr>
          <w:p w:rsidR="00D4484F" w:rsidRDefault="00280947">
            <w:pPr>
              <w:jc w:val="center"/>
              <w:rPr>
                <w:rFonts w:ascii="宋体" w:hAnsi="宋体"/>
              </w:rPr>
            </w:pPr>
            <w:r>
              <w:rPr>
                <w:rFonts w:ascii="宋体" w:hAnsi="宋体"/>
              </w:rPr>
              <w:t>10671</w:t>
            </w:r>
          </w:p>
        </w:tc>
        <w:tc>
          <w:tcPr>
            <w:tcW w:w="4325" w:type="dxa"/>
            <w:shd w:val="clear" w:color="000000" w:fill="FFFFFF"/>
            <w:vAlign w:val="center"/>
          </w:tcPr>
          <w:p w:rsidR="00D4484F" w:rsidRDefault="00280947">
            <w:pPr>
              <w:rPr>
                <w:rFonts w:ascii="宋体" w:hAnsi="宋体"/>
              </w:rPr>
            </w:pPr>
            <w:r>
              <w:rPr>
                <w:rFonts w:ascii="宋体" w:hAnsi="宋体" w:hint="eastAsia"/>
              </w:rPr>
              <w:t>宋诗的“书卷气”及其文化成因(张鸣)</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10672</w:t>
            </w:r>
          </w:p>
        </w:tc>
        <w:tc>
          <w:tcPr>
            <w:tcW w:w="3500" w:type="dxa"/>
            <w:shd w:val="clear" w:color="000000" w:fill="FFFFFF"/>
            <w:vAlign w:val="center"/>
          </w:tcPr>
          <w:p w:rsidR="00D4484F" w:rsidRDefault="00280947">
            <w:pPr>
              <w:rPr>
                <w:rFonts w:ascii="宋体" w:hAnsi="宋体"/>
              </w:rPr>
            </w:pPr>
            <w:r>
              <w:rPr>
                <w:rFonts w:ascii="宋体" w:hAnsi="宋体" w:hint="eastAsia"/>
              </w:rPr>
              <w:t>孔子智慧与传统文化(常森)</w:t>
            </w:r>
          </w:p>
        </w:tc>
        <w:tc>
          <w:tcPr>
            <w:tcW w:w="760" w:type="dxa"/>
            <w:shd w:val="clear" w:color="000000" w:fill="FFFFFF"/>
            <w:vAlign w:val="center"/>
          </w:tcPr>
          <w:p w:rsidR="00D4484F" w:rsidRDefault="00280947">
            <w:pPr>
              <w:jc w:val="center"/>
              <w:rPr>
                <w:rFonts w:ascii="宋体" w:hAnsi="宋体"/>
              </w:rPr>
            </w:pPr>
            <w:r>
              <w:rPr>
                <w:rFonts w:ascii="宋体" w:hAnsi="宋体"/>
              </w:rPr>
              <w:t>10673</w:t>
            </w:r>
          </w:p>
        </w:tc>
        <w:tc>
          <w:tcPr>
            <w:tcW w:w="4325" w:type="dxa"/>
            <w:shd w:val="clear" w:color="000000" w:fill="FFFFFF"/>
            <w:vAlign w:val="center"/>
          </w:tcPr>
          <w:p w:rsidR="00D4484F" w:rsidRDefault="00280947">
            <w:pPr>
              <w:rPr>
                <w:rFonts w:ascii="宋体" w:hAnsi="宋体"/>
              </w:rPr>
            </w:pPr>
            <w:r>
              <w:rPr>
                <w:rFonts w:ascii="宋体" w:hAnsi="宋体" w:hint="eastAsia"/>
              </w:rPr>
              <w:t>中华传统文化与核心价值观(陈来)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10674</w:t>
            </w:r>
          </w:p>
        </w:tc>
        <w:tc>
          <w:tcPr>
            <w:tcW w:w="3500" w:type="dxa"/>
            <w:shd w:val="clear" w:color="000000" w:fill="FFFFFF"/>
            <w:vAlign w:val="center"/>
          </w:tcPr>
          <w:p w:rsidR="00D4484F" w:rsidRDefault="00280947">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561"/>
          <w:jc w:val="center"/>
        </w:trPr>
        <w:tc>
          <w:tcPr>
            <w:tcW w:w="9419" w:type="dxa"/>
            <w:gridSpan w:val="4"/>
            <w:shd w:val="clear" w:color="000000" w:fill="FFFFFF"/>
            <w:vAlign w:val="center"/>
          </w:tcPr>
          <w:p w:rsidR="00D4484F" w:rsidRDefault="00280947">
            <w:pPr>
              <w:widowControl/>
              <w:jc w:val="center"/>
              <w:rPr>
                <w:rFonts w:ascii="宋体" w:hAnsi="宋体"/>
                <w:b/>
              </w:rPr>
            </w:pPr>
            <w:r>
              <w:rPr>
                <w:rFonts w:ascii="宋体" w:hAnsi="宋体" w:hint="eastAsia"/>
                <w:b/>
              </w:rPr>
              <w:t>党性修养（32）</w:t>
            </w:r>
          </w:p>
          <w:p w:rsidR="00D4484F" w:rsidRDefault="00280947">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10041</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10042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10050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坚持和发展中国特色社会主义（李捷）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10070</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10051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社会主义文化强国建设（孙若风）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10071</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10072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10084</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10086</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10153</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10192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焦裕禄在兰考的475天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10241</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从全球视野看中华民族伟大复兴（王瑞璞）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10284</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10315</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社会主义核心价值观解读（左鹏）</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11001</w:t>
            </w:r>
          </w:p>
        </w:tc>
        <w:tc>
          <w:tcPr>
            <w:tcW w:w="3500" w:type="dxa"/>
            <w:shd w:val="clear" w:color="000000" w:fill="FFFFFF"/>
            <w:vAlign w:val="center"/>
          </w:tcPr>
          <w:p w:rsidR="00D4484F" w:rsidRDefault="00280947">
            <w:pPr>
              <w:rPr>
                <w:rFonts w:ascii="宋体" w:hAnsi="宋体"/>
              </w:rPr>
            </w:pPr>
            <w:r>
              <w:rPr>
                <w:rFonts w:ascii="宋体" w:hAnsi="宋体"/>
              </w:rPr>
              <w:t>不忘初心：中国共产党的庄严宣誓（曲青山）</w:t>
            </w:r>
          </w:p>
        </w:tc>
        <w:tc>
          <w:tcPr>
            <w:tcW w:w="760" w:type="dxa"/>
            <w:shd w:val="clear" w:color="000000" w:fill="FFFFFF"/>
            <w:vAlign w:val="center"/>
          </w:tcPr>
          <w:p w:rsidR="00D4484F" w:rsidRDefault="00280947">
            <w:pPr>
              <w:rPr>
                <w:rFonts w:ascii="宋体" w:hAnsi="宋体"/>
              </w:rPr>
            </w:pPr>
            <w:r>
              <w:rPr>
                <w:rFonts w:ascii="宋体" w:hAnsi="宋体" w:hint="eastAsia"/>
              </w:rPr>
              <w:t>11007</w:t>
            </w:r>
          </w:p>
        </w:tc>
        <w:tc>
          <w:tcPr>
            <w:tcW w:w="4325" w:type="dxa"/>
            <w:shd w:val="clear" w:color="000000" w:fill="FFFFFF"/>
            <w:vAlign w:val="center"/>
          </w:tcPr>
          <w:p w:rsidR="00D4484F" w:rsidRDefault="00280947">
            <w:pPr>
              <w:widowControl/>
              <w:rPr>
                <w:rFonts w:ascii="宋体" w:hAnsi="宋体"/>
              </w:rPr>
            </w:pPr>
            <w:r>
              <w:rPr>
                <w:rFonts w:ascii="宋体" w:hAnsi="宋体"/>
              </w:rPr>
              <w:t>如何创造性地做好党支部工作（薛鑫良）</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11002</w:t>
            </w:r>
          </w:p>
        </w:tc>
        <w:tc>
          <w:tcPr>
            <w:tcW w:w="3500" w:type="dxa"/>
            <w:shd w:val="clear" w:color="000000" w:fill="FFFFFF"/>
            <w:vAlign w:val="center"/>
          </w:tcPr>
          <w:p w:rsidR="00D4484F" w:rsidRDefault="00280947">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D4484F" w:rsidRDefault="00280947">
            <w:pPr>
              <w:rPr>
                <w:rFonts w:ascii="宋体" w:hAnsi="宋体"/>
              </w:rPr>
            </w:pPr>
            <w:r>
              <w:rPr>
                <w:rFonts w:ascii="宋体" w:hAnsi="宋体" w:hint="eastAsia"/>
              </w:rPr>
              <w:t>11008</w:t>
            </w:r>
          </w:p>
        </w:tc>
        <w:tc>
          <w:tcPr>
            <w:tcW w:w="4325" w:type="dxa"/>
            <w:shd w:val="clear" w:color="000000" w:fill="FFFFFF"/>
            <w:vAlign w:val="center"/>
          </w:tcPr>
          <w:p w:rsidR="00D4484F" w:rsidRDefault="00280947">
            <w:pPr>
              <w:rPr>
                <w:rFonts w:ascii="宋体" w:hAnsi="宋体"/>
              </w:rPr>
            </w:pPr>
            <w:r>
              <w:rPr>
                <w:rFonts w:ascii="宋体" w:hAnsi="宋体"/>
              </w:rPr>
              <w:t>不忘初心 继续前进 始终践行党的根本宗旨（薛鑫良）</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11003</w:t>
            </w:r>
          </w:p>
        </w:tc>
        <w:tc>
          <w:tcPr>
            <w:tcW w:w="3500" w:type="dxa"/>
            <w:shd w:val="clear" w:color="000000" w:fill="FFFFFF"/>
            <w:vAlign w:val="center"/>
          </w:tcPr>
          <w:p w:rsidR="00D4484F" w:rsidRDefault="00280947">
            <w:pPr>
              <w:rPr>
                <w:rFonts w:ascii="宋体" w:hAnsi="宋体"/>
              </w:rPr>
            </w:pPr>
            <w:r>
              <w:rPr>
                <w:rFonts w:ascii="宋体" w:hAnsi="宋体"/>
              </w:rPr>
              <w:t>要活得有价值 就必须有信仰（公方彬）</w:t>
            </w:r>
          </w:p>
        </w:tc>
        <w:tc>
          <w:tcPr>
            <w:tcW w:w="760" w:type="dxa"/>
            <w:shd w:val="clear" w:color="000000" w:fill="FFFFFF"/>
            <w:vAlign w:val="center"/>
          </w:tcPr>
          <w:p w:rsidR="00D4484F" w:rsidRDefault="00280947">
            <w:pPr>
              <w:rPr>
                <w:rFonts w:ascii="宋体" w:hAnsi="宋体"/>
              </w:rPr>
            </w:pPr>
            <w:r>
              <w:rPr>
                <w:rFonts w:ascii="宋体" w:hAnsi="宋体"/>
              </w:rPr>
              <w:t>10411</w:t>
            </w:r>
          </w:p>
        </w:tc>
        <w:tc>
          <w:tcPr>
            <w:tcW w:w="4325" w:type="dxa"/>
            <w:shd w:val="clear" w:color="000000" w:fill="FFFFFF"/>
            <w:vAlign w:val="center"/>
          </w:tcPr>
          <w:p w:rsidR="00D4484F" w:rsidRDefault="00280947">
            <w:pPr>
              <w:rPr>
                <w:rFonts w:ascii="宋体" w:hAnsi="宋体"/>
              </w:rPr>
            </w:pPr>
            <w:r>
              <w:rPr>
                <w:rFonts w:ascii="宋体" w:hAnsi="宋体" w:hint="eastAsia"/>
              </w:rPr>
              <w:t>学习习总书记系列讲话精神，加强教师自身修养（朱月龙）</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11004</w:t>
            </w:r>
          </w:p>
        </w:tc>
        <w:tc>
          <w:tcPr>
            <w:tcW w:w="3500" w:type="dxa"/>
            <w:shd w:val="clear" w:color="000000" w:fill="FFFFFF"/>
            <w:vAlign w:val="center"/>
          </w:tcPr>
          <w:p w:rsidR="00D4484F" w:rsidRDefault="00280947">
            <w:pPr>
              <w:rPr>
                <w:rFonts w:ascii="宋体" w:hAnsi="宋体"/>
              </w:rPr>
            </w:pPr>
            <w:r>
              <w:rPr>
                <w:rFonts w:ascii="宋体" w:hAnsi="宋体"/>
              </w:rPr>
              <w:t>提升共产主义信仰的自信心（公方彬）</w:t>
            </w:r>
          </w:p>
        </w:tc>
        <w:tc>
          <w:tcPr>
            <w:tcW w:w="760" w:type="dxa"/>
            <w:shd w:val="clear" w:color="000000" w:fill="FFFFFF"/>
            <w:vAlign w:val="center"/>
          </w:tcPr>
          <w:p w:rsidR="00D4484F" w:rsidRDefault="00280947">
            <w:pPr>
              <w:rPr>
                <w:rFonts w:ascii="宋体" w:hAnsi="宋体"/>
              </w:rPr>
            </w:pPr>
            <w:r>
              <w:rPr>
                <w:rFonts w:ascii="宋体" w:hAnsi="宋体" w:hint="eastAsia"/>
              </w:rPr>
              <w:t>11010</w:t>
            </w:r>
          </w:p>
        </w:tc>
        <w:tc>
          <w:tcPr>
            <w:tcW w:w="4325" w:type="dxa"/>
            <w:shd w:val="clear" w:color="000000" w:fill="FFFFFF"/>
            <w:vAlign w:val="center"/>
          </w:tcPr>
          <w:p w:rsidR="00D4484F" w:rsidRDefault="00280947">
            <w:pPr>
              <w:rPr>
                <w:rFonts w:ascii="宋体" w:hAnsi="宋体"/>
              </w:rPr>
            </w:pPr>
            <w:r>
              <w:rPr>
                <w:rFonts w:ascii="宋体" w:hAnsi="宋体" w:hint="eastAsia"/>
              </w:rPr>
              <w:t>党的建设的若干重要问题（赵湘江）</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11005</w:t>
            </w:r>
          </w:p>
        </w:tc>
        <w:tc>
          <w:tcPr>
            <w:tcW w:w="3500" w:type="dxa"/>
            <w:shd w:val="clear" w:color="000000" w:fill="FFFFFF"/>
            <w:vAlign w:val="center"/>
          </w:tcPr>
          <w:p w:rsidR="00D4484F" w:rsidRDefault="00280947">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D4484F" w:rsidRDefault="00280947">
            <w:pPr>
              <w:rPr>
                <w:rFonts w:ascii="宋体" w:hAnsi="宋体"/>
              </w:rPr>
            </w:pPr>
            <w:r>
              <w:rPr>
                <w:rFonts w:ascii="宋体" w:hAnsi="宋体" w:hint="eastAsia"/>
              </w:rPr>
              <w:t>11011</w:t>
            </w:r>
          </w:p>
        </w:tc>
        <w:tc>
          <w:tcPr>
            <w:tcW w:w="4325" w:type="dxa"/>
            <w:shd w:val="clear" w:color="000000" w:fill="FFFFFF"/>
            <w:vAlign w:val="center"/>
          </w:tcPr>
          <w:p w:rsidR="00D4484F" w:rsidRDefault="00280947">
            <w:pPr>
              <w:rPr>
                <w:rFonts w:ascii="宋体" w:hAnsi="宋体"/>
              </w:rPr>
            </w:pPr>
            <w:r>
              <w:rPr>
                <w:rFonts w:ascii="宋体" w:hAnsi="宋体" w:hint="eastAsia"/>
              </w:rPr>
              <w:t>心系群众 扎实苦干 奋发作为 无私奉献——学习李保国同志先进事迹 （杨双牛、郭素萍等）</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11006</w:t>
            </w:r>
          </w:p>
        </w:tc>
        <w:tc>
          <w:tcPr>
            <w:tcW w:w="3500" w:type="dxa"/>
            <w:shd w:val="clear" w:color="000000" w:fill="FFFFFF"/>
            <w:vAlign w:val="center"/>
          </w:tcPr>
          <w:p w:rsidR="00D4484F" w:rsidRDefault="00280947">
            <w:pPr>
              <w:rPr>
                <w:rFonts w:ascii="宋体" w:hAnsi="宋体"/>
              </w:rPr>
            </w:pPr>
            <w:r>
              <w:rPr>
                <w:rFonts w:ascii="宋体" w:hAnsi="宋体"/>
              </w:rPr>
              <w:t>从“学习型政党”到“学习型党员”（刘明福）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11107</w:t>
            </w:r>
          </w:p>
        </w:tc>
        <w:tc>
          <w:tcPr>
            <w:tcW w:w="4325" w:type="dxa"/>
            <w:shd w:val="clear" w:color="000000" w:fill="FFFFFF"/>
            <w:vAlign w:val="center"/>
          </w:tcPr>
          <w:p w:rsidR="00D4484F" w:rsidRDefault="00280947">
            <w:pPr>
              <w:rPr>
                <w:rFonts w:ascii="宋体" w:hAnsi="宋体"/>
              </w:rPr>
            </w:pPr>
            <w:r>
              <w:rPr>
                <w:rFonts w:ascii="宋体" w:hAnsi="宋体" w:hint="eastAsia"/>
              </w:rPr>
              <w:t>深刻把握习主席治国理政思想的科学体系（肖冬松）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11106</w:t>
            </w:r>
          </w:p>
        </w:tc>
        <w:tc>
          <w:tcPr>
            <w:tcW w:w="3500" w:type="dxa"/>
            <w:shd w:val="clear" w:color="000000" w:fill="FFFFFF"/>
            <w:vAlign w:val="center"/>
          </w:tcPr>
          <w:p w:rsidR="00D4484F" w:rsidRDefault="00280947">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11286</w:t>
            </w:r>
          </w:p>
        </w:tc>
        <w:tc>
          <w:tcPr>
            <w:tcW w:w="4325" w:type="dxa"/>
            <w:shd w:val="clear" w:color="000000" w:fill="FFFFFF"/>
            <w:vAlign w:val="center"/>
          </w:tcPr>
          <w:p w:rsidR="00D4484F" w:rsidRDefault="00280947">
            <w:pPr>
              <w:rPr>
                <w:rFonts w:ascii="宋体" w:hAnsi="宋体" w:cs="宋体"/>
                <w:color w:val="00B0F0"/>
                <w:sz w:val="20"/>
                <w:szCs w:val="20"/>
              </w:rPr>
            </w:pPr>
            <w:r>
              <w:rPr>
                <w:rFonts w:ascii="宋体" w:hAnsi="宋体" w:hint="eastAsia"/>
              </w:rPr>
              <w:t>中国特色社会主义理论体系为什么灵（辛向阳）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10342</w:t>
            </w:r>
          </w:p>
        </w:tc>
        <w:tc>
          <w:tcPr>
            <w:tcW w:w="3500" w:type="dxa"/>
            <w:shd w:val="clear" w:color="000000" w:fill="FFFFFF"/>
            <w:vAlign w:val="center"/>
          </w:tcPr>
          <w:p w:rsidR="00D4484F" w:rsidRDefault="00280947">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10346</w:t>
            </w:r>
          </w:p>
        </w:tc>
        <w:tc>
          <w:tcPr>
            <w:tcW w:w="4325" w:type="dxa"/>
            <w:shd w:val="clear" w:color="000000" w:fill="FFFFFF"/>
            <w:vAlign w:val="center"/>
          </w:tcPr>
          <w:p w:rsidR="00D4484F" w:rsidRDefault="00280947">
            <w:pPr>
              <w:rPr>
                <w:rFonts w:ascii="宋体" w:hAnsi="宋体"/>
              </w:rPr>
            </w:pPr>
            <w:r>
              <w:rPr>
                <w:rFonts w:ascii="宋体" w:hAnsi="宋体" w:hint="eastAsia"/>
              </w:rPr>
              <w:t>坚持中国道路引领社会思潮与党的十八大精神（林泰）</w:t>
            </w:r>
          </w:p>
        </w:tc>
      </w:tr>
      <w:tr w:rsidR="00D4484F">
        <w:trPr>
          <w:cantSplit/>
          <w:trHeight w:val="504"/>
          <w:jc w:val="center"/>
        </w:trPr>
        <w:tc>
          <w:tcPr>
            <w:tcW w:w="9419" w:type="dxa"/>
            <w:gridSpan w:val="4"/>
            <w:shd w:val="clear" w:color="000000" w:fill="FFFFFF"/>
            <w:vAlign w:val="center"/>
          </w:tcPr>
          <w:p w:rsidR="00D4484F" w:rsidRDefault="00280947">
            <w:pPr>
              <w:widowControl/>
              <w:jc w:val="center"/>
              <w:rPr>
                <w:rFonts w:ascii="宋体" w:hAnsi="宋体"/>
                <w:b/>
              </w:rPr>
            </w:pPr>
            <w:r>
              <w:rPr>
                <w:rFonts w:ascii="宋体" w:hAnsi="宋体" w:hint="eastAsia"/>
                <w:b/>
              </w:rPr>
              <w:t>时政解读（151）</w:t>
            </w:r>
          </w:p>
          <w:p w:rsidR="00D4484F" w:rsidRDefault="00280947">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10043</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供给侧的调整政策与改革（周天勇）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10045</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10047</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10064</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坚持开放发展（张建平）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10048</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牢固树立和切实贯彻五大发展理念（范文）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10066</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10053</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人口政策调整与供给侧改革（周天勇）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10088</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10055</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10089</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积极推进供给侧结构性改革（宋立）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坚持“放管服”结合 助推供给侧改革（王满传）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10059</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10057</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10058</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10218</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10130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10177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中国经济地位:变迁与展望（兰日旭）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10144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10150</w:t>
            </w:r>
          </w:p>
        </w:tc>
        <w:tc>
          <w:tcPr>
            <w:tcW w:w="3500" w:type="dxa"/>
            <w:shd w:val="clear" w:color="000000" w:fill="FFFFFF"/>
            <w:vAlign w:val="center"/>
          </w:tcPr>
          <w:p w:rsidR="00D4484F" w:rsidRDefault="00280947">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激光增材成型技术（3D打印技术）（王华明）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10155</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应对气候变化与碳汇交易（李怒云）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中国航天成才之路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10161</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当前国际形势与我国安全环境（亓成章）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生态纺织品标准及环保检测技术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10204</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10170</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10205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10174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10208</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中国航天的未来发展（郭建宁）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10175</w:t>
            </w:r>
          </w:p>
        </w:tc>
        <w:tc>
          <w:tcPr>
            <w:tcW w:w="3500" w:type="dxa"/>
            <w:shd w:val="clear" w:color="000000" w:fill="FFFFFF"/>
            <w:vAlign w:val="center"/>
          </w:tcPr>
          <w:p w:rsidR="00D4484F" w:rsidRDefault="00280947">
            <w:pPr>
              <w:jc w:val="center"/>
              <w:rPr>
                <w:rFonts w:ascii="宋体" w:hAnsi="宋体"/>
              </w:rPr>
            </w:pPr>
            <w:r>
              <w:rPr>
                <w:rFonts w:ascii="宋体" w:hAnsi="宋体" w:hint="eastAsia"/>
              </w:rPr>
              <w:t>环保标准教育对产业创新发展的推动——从pm2.5污染控制谈起（龚）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10222</w:t>
            </w:r>
          </w:p>
        </w:tc>
        <w:tc>
          <w:tcPr>
            <w:tcW w:w="4325" w:type="dxa"/>
            <w:shd w:val="clear" w:color="000000" w:fill="FFFFFF"/>
            <w:vAlign w:val="center"/>
          </w:tcPr>
          <w:p w:rsidR="00D4484F" w:rsidRDefault="00280947">
            <w:pPr>
              <w:rPr>
                <w:rFonts w:ascii="宋体" w:hAnsi="宋体"/>
              </w:rPr>
            </w:pPr>
            <w:r>
              <w:rPr>
                <w:rFonts w:ascii="宋体" w:hAnsi="宋体" w:hint="eastAsia"/>
              </w:rPr>
              <w:t>大国关系与中国国家安全（林宏宇）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10223</w:t>
            </w:r>
          </w:p>
        </w:tc>
        <w:tc>
          <w:tcPr>
            <w:tcW w:w="3500" w:type="dxa"/>
            <w:shd w:val="clear" w:color="000000" w:fill="FFFFFF"/>
            <w:vAlign w:val="center"/>
          </w:tcPr>
          <w:p w:rsidR="00D4484F" w:rsidRDefault="00280947">
            <w:pPr>
              <w:rPr>
                <w:rFonts w:ascii="宋体" w:hAnsi="宋体"/>
              </w:rPr>
            </w:pPr>
            <w:r>
              <w:rPr>
                <w:rFonts w:ascii="宋体" w:hAnsi="宋体" w:hint="eastAsia"/>
              </w:rPr>
              <w:t>依法治国与宪法实施（王振民）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10228</w:t>
            </w:r>
          </w:p>
        </w:tc>
        <w:tc>
          <w:tcPr>
            <w:tcW w:w="4325" w:type="dxa"/>
            <w:shd w:val="clear" w:color="000000" w:fill="FFFFFF"/>
            <w:vAlign w:val="center"/>
          </w:tcPr>
          <w:p w:rsidR="00D4484F" w:rsidRDefault="00280947">
            <w:pPr>
              <w:rPr>
                <w:rFonts w:ascii="宋体" w:hAnsi="宋体"/>
              </w:rPr>
            </w:pPr>
            <w:r>
              <w:rPr>
                <w:rFonts w:ascii="宋体" w:hAnsi="宋体" w:hint="eastAsia"/>
              </w:rPr>
              <w:t>国际战略格局新变化----欧美自贸区谈判与中欧、中美关系发展（王展鹏）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10230</w:t>
            </w:r>
          </w:p>
        </w:tc>
        <w:tc>
          <w:tcPr>
            <w:tcW w:w="3500" w:type="dxa"/>
            <w:shd w:val="clear" w:color="000000" w:fill="FFFFFF"/>
            <w:vAlign w:val="center"/>
          </w:tcPr>
          <w:p w:rsidR="00D4484F" w:rsidRDefault="00280947">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10234</w:t>
            </w:r>
          </w:p>
        </w:tc>
        <w:tc>
          <w:tcPr>
            <w:tcW w:w="4325" w:type="dxa"/>
            <w:shd w:val="clear" w:color="000000" w:fill="FFFFFF"/>
            <w:vAlign w:val="center"/>
          </w:tcPr>
          <w:p w:rsidR="00D4484F" w:rsidRDefault="00280947">
            <w:pPr>
              <w:rPr>
                <w:rFonts w:ascii="宋体" w:hAnsi="宋体"/>
              </w:rPr>
            </w:pPr>
            <w:r>
              <w:rPr>
                <w:rFonts w:ascii="宋体" w:hAnsi="宋体" w:hint="eastAsia"/>
              </w:rPr>
              <w:t>后现代农业发展趋势研究的几点启示（陆庆光）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10256</w:t>
            </w:r>
          </w:p>
        </w:tc>
        <w:tc>
          <w:tcPr>
            <w:tcW w:w="3500" w:type="dxa"/>
            <w:shd w:val="clear" w:color="000000" w:fill="FFFFFF"/>
            <w:vAlign w:val="center"/>
          </w:tcPr>
          <w:p w:rsidR="00D4484F" w:rsidRDefault="00280947">
            <w:pPr>
              <w:rPr>
                <w:rFonts w:ascii="宋体" w:hAnsi="宋体"/>
              </w:rPr>
            </w:pPr>
            <w:r>
              <w:rPr>
                <w:rFonts w:ascii="宋体" w:hAnsi="宋体" w:hint="eastAsia"/>
              </w:rPr>
              <w:t>我国卫星发展与展望（周晓飞）</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10262</w:t>
            </w:r>
          </w:p>
        </w:tc>
        <w:tc>
          <w:tcPr>
            <w:tcW w:w="4325" w:type="dxa"/>
            <w:shd w:val="clear" w:color="000000" w:fill="FFFFFF"/>
            <w:vAlign w:val="center"/>
          </w:tcPr>
          <w:p w:rsidR="00D4484F" w:rsidRDefault="00280947">
            <w:pPr>
              <w:rPr>
                <w:rFonts w:ascii="宋体" w:hAnsi="宋体"/>
              </w:rPr>
            </w:pPr>
            <w:r>
              <w:rPr>
                <w:rFonts w:ascii="宋体" w:hAnsi="宋体" w:hint="eastAsia"/>
              </w:rPr>
              <w:t>全面推进依法治国（杨伟东）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10275</w:t>
            </w:r>
          </w:p>
        </w:tc>
        <w:tc>
          <w:tcPr>
            <w:tcW w:w="3500" w:type="dxa"/>
            <w:shd w:val="clear" w:color="000000" w:fill="FFFFFF"/>
            <w:vAlign w:val="center"/>
          </w:tcPr>
          <w:p w:rsidR="00D4484F" w:rsidRDefault="00280947">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10286</w:t>
            </w:r>
          </w:p>
        </w:tc>
        <w:tc>
          <w:tcPr>
            <w:tcW w:w="4325" w:type="dxa"/>
            <w:shd w:val="clear" w:color="000000" w:fill="FFFFFF"/>
            <w:vAlign w:val="center"/>
          </w:tcPr>
          <w:p w:rsidR="00D4484F" w:rsidRDefault="00280947">
            <w:pPr>
              <w:rPr>
                <w:rFonts w:ascii="宋体" w:hAnsi="宋体"/>
              </w:rPr>
            </w:pPr>
            <w:r>
              <w:rPr>
                <w:rFonts w:ascii="宋体" w:hAnsi="宋体" w:hint="eastAsia"/>
              </w:rPr>
              <w:t>我国海洋安全及其应对举措（亓成章）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10291</w:t>
            </w:r>
          </w:p>
        </w:tc>
        <w:tc>
          <w:tcPr>
            <w:tcW w:w="3500" w:type="dxa"/>
            <w:shd w:val="clear" w:color="000000" w:fill="FFFFFF"/>
            <w:vAlign w:val="center"/>
          </w:tcPr>
          <w:p w:rsidR="00D4484F" w:rsidRDefault="00280947">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10295</w:t>
            </w:r>
          </w:p>
        </w:tc>
        <w:tc>
          <w:tcPr>
            <w:tcW w:w="4325" w:type="dxa"/>
            <w:shd w:val="clear" w:color="000000" w:fill="FFFFFF"/>
            <w:vAlign w:val="center"/>
          </w:tcPr>
          <w:p w:rsidR="00D4484F" w:rsidRDefault="00280947">
            <w:pPr>
              <w:rPr>
                <w:rFonts w:ascii="宋体" w:hAnsi="宋体"/>
              </w:rPr>
            </w:pPr>
            <w:r>
              <w:rPr>
                <w:rFonts w:ascii="宋体" w:hAnsi="宋体" w:hint="eastAsia"/>
              </w:rPr>
              <w:t>中国农业现代化新路径探讨（陈争平）</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10308</w:t>
            </w:r>
          </w:p>
        </w:tc>
        <w:tc>
          <w:tcPr>
            <w:tcW w:w="3500" w:type="dxa"/>
            <w:shd w:val="clear" w:color="000000" w:fill="FFFFFF"/>
            <w:vAlign w:val="center"/>
          </w:tcPr>
          <w:p w:rsidR="00D4484F" w:rsidRDefault="00280947">
            <w:pPr>
              <w:rPr>
                <w:rFonts w:ascii="宋体" w:hAnsi="宋体"/>
              </w:rPr>
            </w:pPr>
            <w:r>
              <w:rPr>
                <w:rFonts w:ascii="宋体" w:hAnsi="宋体" w:hint="eastAsia"/>
              </w:rPr>
              <w:t>习近平治国理政的战略布局——“四个全面”（左鹏）</w:t>
            </w:r>
          </w:p>
        </w:tc>
        <w:tc>
          <w:tcPr>
            <w:tcW w:w="760" w:type="dxa"/>
            <w:shd w:val="clear" w:color="000000" w:fill="FFFFFF"/>
            <w:vAlign w:val="center"/>
          </w:tcPr>
          <w:p w:rsidR="00D4484F" w:rsidRDefault="00280947">
            <w:pPr>
              <w:rPr>
                <w:rFonts w:ascii="宋体" w:hAnsi="宋体"/>
              </w:rPr>
            </w:pPr>
            <w:r>
              <w:rPr>
                <w:rFonts w:ascii="宋体" w:hAnsi="宋体" w:hint="eastAsia"/>
              </w:rPr>
              <w:t>10309</w:t>
            </w:r>
          </w:p>
        </w:tc>
        <w:tc>
          <w:tcPr>
            <w:tcW w:w="4325" w:type="dxa"/>
            <w:shd w:val="clear" w:color="000000" w:fill="FFFFFF"/>
            <w:vAlign w:val="center"/>
          </w:tcPr>
          <w:p w:rsidR="00D4484F" w:rsidRDefault="00280947">
            <w:pPr>
              <w:rPr>
                <w:rFonts w:ascii="宋体" w:hAnsi="宋体"/>
              </w:rPr>
            </w:pPr>
            <w:r>
              <w:rPr>
                <w:rFonts w:ascii="宋体" w:hAnsi="宋体" w:hint="eastAsia"/>
              </w:rPr>
              <w:t>当代中国国情与青年的历史责任——航天育种 大有可为（钦天鈞）</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10324</w:t>
            </w:r>
          </w:p>
        </w:tc>
        <w:tc>
          <w:tcPr>
            <w:tcW w:w="3500" w:type="dxa"/>
            <w:shd w:val="clear" w:color="000000" w:fill="FFFFFF"/>
            <w:vAlign w:val="center"/>
          </w:tcPr>
          <w:p w:rsidR="00D4484F" w:rsidRDefault="00280947">
            <w:pPr>
              <w:rPr>
                <w:rFonts w:ascii="宋体" w:hAnsi="宋体"/>
              </w:rPr>
            </w:pPr>
            <w:r>
              <w:rPr>
                <w:rFonts w:ascii="宋体" w:hAnsi="宋体" w:hint="eastAsia"/>
              </w:rPr>
              <w:t>中国周边安全环境(吴希来)</w:t>
            </w:r>
          </w:p>
        </w:tc>
        <w:tc>
          <w:tcPr>
            <w:tcW w:w="760" w:type="dxa"/>
            <w:shd w:val="clear" w:color="000000" w:fill="FFFFFF"/>
            <w:vAlign w:val="center"/>
          </w:tcPr>
          <w:p w:rsidR="00D4484F" w:rsidRDefault="00280947">
            <w:pPr>
              <w:rPr>
                <w:rFonts w:ascii="宋体" w:hAnsi="宋体"/>
              </w:rPr>
            </w:pPr>
            <w:r>
              <w:rPr>
                <w:rFonts w:ascii="宋体" w:hAnsi="宋体" w:hint="eastAsia"/>
              </w:rPr>
              <w:t>10312</w:t>
            </w:r>
          </w:p>
        </w:tc>
        <w:tc>
          <w:tcPr>
            <w:tcW w:w="4325" w:type="dxa"/>
            <w:shd w:val="clear" w:color="000000" w:fill="FFFFFF"/>
            <w:vAlign w:val="center"/>
          </w:tcPr>
          <w:p w:rsidR="00D4484F" w:rsidRDefault="00280947">
            <w:pPr>
              <w:rPr>
                <w:rFonts w:ascii="宋体" w:hAnsi="宋体"/>
              </w:rPr>
            </w:pPr>
            <w:r>
              <w:rPr>
                <w:rFonts w:ascii="宋体" w:hAnsi="宋体" w:hint="eastAsia"/>
              </w:rPr>
              <w:t>中国关系中的钓鱼岛问题（刘江永）</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10320</w:t>
            </w:r>
          </w:p>
        </w:tc>
        <w:tc>
          <w:tcPr>
            <w:tcW w:w="3500" w:type="dxa"/>
            <w:shd w:val="clear" w:color="000000" w:fill="FFFFFF"/>
            <w:vAlign w:val="center"/>
          </w:tcPr>
          <w:p w:rsidR="00D4484F" w:rsidRDefault="00280947">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D4484F" w:rsidRDefault="00280947">
            <w:pPr>
              <w:rPr>
                <w:rFonts w:ascii="宋体" w:hAnsi="宋体"/>
              </w:rPr>
            </w:pPr>
            <w:r>
              <w:rPr>
                <w:rFonts w:ascii="宋体" w:hAnsi="宋体" w:hint="eastAsia"/>
              </w:rPr>
              <w:t>11034</w:t>
            </w:r>
          </w:p>
        </w:tc>
        <w:tc>
          <w:tcPr>
            <w:tcW w:w="4325" w:type="dxa"/>
            <w:shd w:val="clear" w:color="000000" w:fill="FFFFFF"/>
            <w:vAlign w:val="center"/>
          </w:tcPr>
          <w:p w:rsidR="00D4484F" w:rsidRDefault="00280947">
            <w:pPr>
              <w:rPr>
                <w:rFonts w:ascii="宋体" w:hAnsi="宋体"/>
              </w:rPr>
            </w:pPr>
            <w:r>
              <w:rPr>
                <w:rFonts w:ascii="宋体" w:hAnsi="宋体"/>
              </w:rPr>
              <w:t>反恐立法及修订的有关问题（梅建明）</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11012</w:t>
            </w:r>
          </w:p>
        </w:tc>
        <w:tc>
          <w:tcPr>
            <w:tcW w:w="3500" w:type="dxa"/>
            <w:shd w:val="clear" w:color="000000" w:fill="FFFFFF"/>
            <w:vAlign w:val="center"/>
          </w:tcPr>
          <w:p w:rsidR="00D4484F" w:rsidRDefault="00280947">
            <w:pPr>
              <w:rPr>
                <w:rFonts w:ascii="宋体" w:hAnsi="宋体"/>
              </w:rPr>
            </w:pPr>
            <w:r>
              <w:rPr>
                <w:rFonts w:ascii="宋体" w:hAnsi="宋体"/>
              </w:rPr>
              <w:t>“十三五”：经济转型与结构性改革（迟福林）</w:t>
            </w:r>
          </w:p>
        </w:tc>
        <w:tc>
          <w:tcPr>
            <w:tcW w:w="760" w:type="dxa"/>
            <w:shd w:val="clear" w:color="000000" w:fill="FFFFFF"/>
            <w:vAlign w:val="center"/>
          </w:tcPr>
          <w:p w:rsidR="00D4484F" w:rsidRDefault="00280947">
            <w:pPr>
              <w:rPr>
                <w:rFonts w:ascii="宋体" w:hAnsi="宋体"/>
              </w:rPr>
            </w:pPr>
            <w:r>
              <w:rPr>
                <w:rFonts w:ascii="宋体" w:hAnsi="宋体" w:hint="eastAsia"/>
              </w:rPr>
              <w:t>11035</w:t>
            </w:r>
          </w:p>
        </w:tc>
        <w:tc>
          <w:tcPr>
            <w:tcW w:w="4325" w:type="dxa"/>
            <w:shd w:val="clear" w:color="000000" w:fill="FFFFFF"/>
            <w:vAlign w:val="center"/>
          </w:tcPr>
          <w:p w:rsidR="00D4484F" w:rsidRDefault="00280947">
            <w:pPr>
              <w:rPr>
                <w:rFonts w:ascii="宋体" w:hAnsi="宋体"/>
              </w:rPr>
            </w:pPr>
            <w:r>
              <w:rPr>
                <w:rFonts w:ascii="宋体" w:hAnsi="宋体"/>
              </w:rPr>
              <w:t>当代世界法系发展和中国法律体系构建（杨伟东）</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11013</w:t>
            </w:r>
          </w:p>
        </w:tc>
        <w:tc>
          <w:tcPr>
            <w:tcW w:w="3500" w:type="dxa"/>
            <w:shd w:val="clear" w:color="000000" w:fill="FFFFFF"/>
            <w:vAlign w:val="center"/>
          </w:tcPr>
          <w:p w:rsidR="00D4484F" w:rsidRDefault="00280947">
            <w:pPr>
              <w:rPr>
                <w:rFonts w:ascii="宋体" w:hAnsi="宋体"/>
              </w:rPr>
            </w:pPr>
            <w:r>
              <w:rPr>
                <w:rFonts w:ascii="宋体" w:hAnsi="宋体"/>
              </w:rPr>
              <w:t>中国梦与中国道路（邓名奋）</w:t>
            </w:r>
          </w:p>
        </w:tc>
        <w:tc>
          <w:tcPr>
            <w:tcW w:w="760" w:type="dxa"/>
            <w:shd w:val="clear" w:color="000000" w:fill="FFFFFF"/>
            <w:vAlign w:val="center"/>
          </w:tcPr>
          <w:p w:rsidR="00D4484F" w:rsidRDefault="00280947">
            <w:pPr>
              <w:rPr>
                <w:rFonts w:ascii="宋体" w:hAnsi="宋体"/>
              </w:rPr>
            </w:pPr>
            <w:r>
              <w:rPr>
                <w:rFonts w:ascii="宋体" w:hAnsi="宋体" w:hint="eastAsia"/>
              </w:rPr>
              <w:t>11036</w:t>
            </w:r>
          </w:p>
        </w:tc>
        <w:tc>
          <w:tcPr>
            <w:tcW w:w="4325" w:type="dxa"/>
            <w:shd w:val="clear" w:color="000000" w:fill="FFFFFF"/>
            <w:vAlign w:val="center"/>
          </w:tcPr>
          <w:p w:rsidR="00D4484F" w:rsidRDefault="00280947">
            <w:pPr>
              <w:rPr>
                <w:rFonts w:ascii="宋体" w:hAnsi="宋体"/>
              </w:rPr>
            </w:pPr>
            <w:r>
              <w:rPr>
                <w:rFonts w:ascii="宋体" w:hAnsi="宋体"/>
              </w:rPr>
              <w:t>公共政策执行（刘小康）</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11014</w:t>
            </w:r>
          </w:p>
        </w:tc>
        <w:tc>
          <w:tcPr>
            <w:tcW w:w="3500" w:type="dxa"/>
            <w:shd w:val="clear" w:color="000000" w:fill="FFFFFF"/>
            <w:vAlign w:val="center"/>
          </w:tcPr>
          <w:p w:rsidR="00D4484F" w:rsidRDefault="00280947">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rsidR="00D4484F" w:rsidRDefault="00280947">
            <w:pPr>
              <w:rPr>
                <w:rFonts w:ascii="宋体" w:hAnsi="宋体"/>
              </w:rPr>
            </w:pPr>
            <w:r>
              <w:rPr>
                <w:rFonts w:ascii="宋体" w:hAnsi="宋体" w:hint="eastAsia"/>
              </w:rPr>
              <w:t>11037</w:t>
            </w:r>
          </w:p>
        </w:tc>
        <w:tc>
          <w:tcPr>
            <w:tcW w:w="4325" w:type="dxa"/>
            <w:shd w:val="clear" w:color="000000" w:fill="FFFFFF"/>
            <w:vAlign w:val="center"/>
          </w:tcPr>
          <w:p w:rsidR="00D4484F" w:rsidRDefault="00280947">
            <w:pPr>
              <w:rPr>
                <w:rFonts w:ascii="宋体" w:hAnsi="宋体"/>
              </w:rPr>
            </w:pPr>
            <w:r>
              <w:rPr>
                <w:rFonts w:ascii="宋体" w:hAnsi="宋体"/>
              </w:rPr>
              <w:t>公共政策议程的设置（刘小康）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11015</w:t>
            </w:r>
          </w:p>
        </w:tc>
        <w:tc>
          <w:tcPr>
            <w:tcW w:w="3500" w:type="dxa"/>
            <w:shd w:val="clear" w:color="000000" w:fill="FFFFFF"/>
            <w:vAlign w:val="center"/>
          </w:tcPr>
          <w:p w:rsidR="00D4484F" w:rsidRDefault="00280947">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11038</w:t>
            </w:r>
          </w:p>
        </w:tc>
        <w:tc>
          <w:tcPr>
            <w:tcW w:w="4325" w:type="dxa"/>
            <w:shd w:val="clear" w:color="000000" w:fill="FFFFFF"/>
            <w:vAlign w:val="center"/>
          </w:tcPr>
          <w:p w:rsidR="00D4484F" w:rsidRDefault="00280947">
            <w:pPr>
              <w:rPr>
                <w:rFonts w:ascii="宋体" w:hAnsi="宋体"/>
              </w:rPr>
            </w:pPr>
            <w:r>
              <w:rPr>
                <w:rFonts w:ascii="宋体" w:hAnsi="宋体"/>
              </w:rPr>
              <w:t>中国行政管理体制改革30年（宋世明）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11016</w:t>
            </w:r>
          </w:p>
        </w:tc>
        <w:tc>
          <w:tcPr>
            <w:tcW w:w="3500" w:type="dxa"/>
            <w:shd w:val="clear" w:color="000000" w:fill="FFFFFF"/>
            <w:vAlign w:val="center"/>
          </w:tcPr>
          <w:p w:rsidR="00D4484F" w:rsidRDefault="00280947">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11039</w:t>
            </w:r>
          </w:p>
        </w:tc>
        <w:tc>
          <w:tcPr>
            <w:tcW w:w="4325" w:type="dxa"/>
            <w:shd w:val="clear" w:color="000000" w:fill="FFFFFF"/>
            <w:vAlign w:val="center"/>
          </w:tcPr>
          <w:p w:rsidR="00D4484F" w:rsidRDefault="00280947">
            <w:pPr>
              <w:rPr>
                <w:rFonts w:ascii="宋体" w:hAnsi="宋体"/>
              </w:rPr>
            </w:pPr>
            <w:r>
              <w:rPr>
                <w:rFonts w:ascii="宋体" w:hAnsi="宋体"/>
              </w:rPr>
              <w:t>推进国家治理体系现代化（任进）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11017</w:t>
            </w:r>
          </w:p>
        </w:tc>
        <w:tc>
          <w:tcPr>
            <w:tcW w:w="3500" w:type="dxa"/>
            <w:shd w:val="clear" w:color="000000" w:fill="FFFFFF"/>
            <w:vAlign w:val="center"/>
          </w:tcPr>
          <w:p w:rsidR="00D4484F" w:rsidRDefault="00280947">
            <w:pPr>
              <w:rPr>
                <w:rFonts w:ascii="宋体" w:hAnsi="宋体"/>
              </w:rPr>
            </w:pPr>
            <w:r>
              <w:rPr>
                <w:rFonts w:ascii="宋体" w:hAnsi="宋体"/>
              </w:rPr>
              <w:t>中国道路与中国梦（靳凤林）</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11018</w:t>
            </w:r>
          </w:p>
        </w:tc>
        <w:tc>
          <w:tcPr>
            <w:tcW w:w="4325" w:type="dxa"/>
            <w:shd w:val="clear" w:color="000000" w:fill="FFFFFF"/>
            <w:vAlign w:val="center"/>
          </w:tcPr>
          <w:p w:rsidR="00D4484F" w:rsidRDefault="00280947">
            <w:pPr>
              <w:rPr>
                <w:rFonts w:ascii="宋体" w:hAnsi="宋体"/>
              </w:rPr>
            </w:pPr>
            <w:r>
              <w:rPr>
                <w:rFonts w:ascii="宋体" w:hAnsi="宋体"/>
              </w:rPr>
              <w:t>供给侧结构性改革与创新驱动发展战略（李佐军）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11019</w:t>
            </w:r>
          </w:p>
        </w:tc>
        <w:tc>
          <w:tcPr>
            <w:tcW w:w="3500" w:type="dxa"/>
            <w:shd w:val="clear" w:color="000000" w:fill="FFFFFF"/>
            <w:vAlign w:val="center"/>
          </w:tcPr>
          <w:p w:rsidR="00D4484F" w:rsidRDefault="00280947">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11042</w:t>
            </w:r>
          </w:p>
        </w:tc>
        <w:tc>
          <w:tcPr>
            <w:tcW w:w="4325" w:type="dxa"/>
            <w:shd w:val="clear" w:color="000000" w:fill="FFFFFF"/>
            <w:vAlign w:val="center"/>
          </w:tcPr>
          <w:p w:rsidR="00D4484F" w:rsidRDefault="00280947">
            <w:pPr>
              <w:rPr>
                <w:rFonts w:ascii="宋体" w:hAnsi="宋体"/>
              </w:rPr>
            </w:pPr>
            <w:r>
              <w:rPr>
                <w:rFonts w:ascii="宋体" w:hAnsi="宋体"/>
              </w:rPr>
              <w:t>城镇化中的土地法治（宋志红）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11020</w:t>
            </w:r>
          </w:p>
        </w:tc>
        <w:tc>
          <w:tcPr>
            <w:tcW w:w="3500" w:type="dxa"/>
            <w:shd w:val="clear" w:color="000000" w:fill="FFFFFF"/>
            <w:vAlign w:val="center"/>
          </w:tcPr>
          <w:p w:rsidR="00D4484F" w:rsidRDefault="00280947">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11043</w:t>
            </w:r>
          </w:p>
        </w:tc>
        <w:tc>
          <w:tcPr>
            <w:tcW w:w="4325" w:type="dxa"/>
            <w:shd w:val="clear" w:color="000000" w:fill="FFFFFF"/>
            <w:vAlign w:val="center"/>
          </w:tcPr>
          <w:p w:rsidR="00D4484F" w:rsidRDefault="00280947">
            <w:pPr>
              <w:rPr>
                <w:rFonts w:ascii="宋体" w:hAnsi="宋体"/>
              </w:rPr>
            </w:pPr>
            <w:r>
              <w:rPr>
                <w:rFonts w:ascii="宋体" w:hAnsi="宋体"/>
              </w:rPr>
              <w:t>人才优先发展的国家战略（吴江）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11021</w:t>
            </w:r>
          </w:p>
        </w:tc>
        <w:tc>
          <w:tcPr>
            <w:tcW w:w="3500" w:type="dxa"/>
            <w:shd w:val="clear" w:color="000000" w:fill="FFFFFF"/>
            <w:vAlign w:val="center"/>
          </w:tcPr>
          <w:p w:rsidR="00D4484F" w:rsidRDefault="00280947">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11044</w:t>
            </w:r>
          </w:p>
        </w:tc>
        <w:tc>
          <w:tcPr>
            <w:tcW w:w="4325" w:type="dxa"/>
            <w:shd w:val="clear" w:color="000000" w:fill="FFFFFF"/>
            <w:vAlign w:val="center"/>
          </w:tcPr>
          <w:p w:rsidR="00D4484F" w:rsidRDefault="00280947">
            <w:pPr>
              <w:rPr>
                <w:rFonts w:ascii="宋体" w:hAnsi="宋体"/>
              </w:rPr>
            </w:pPr>
            <w:r>
              <w:rPr>
                <w:rFonts w:ascii="宋体" w:hAnsi="宋体"/>
              </w:rPr>
              <w:t>坚持以用为本方针创新人才体制机制（吴江）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11022</w:t>
            </w:r>
          </w:p>
        </w:tc>
        <w:tc>
          <w:tcPr>
            <w:tcW w:w="3500" w:type="dxa"/>
            <w:shd w:val="clear" w:color="000000" w:fill="FFFFFF"/>
            <w:vAlign w:val="center"/>
          </w:tcPr>
          <w:p w:rsidR="00D4484F" w:rsidRDefault="00280947">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11045</w:t>
            </w:r>
          </w:p>
        </w:tc>
        <w:tc>
          <w:tcPr>
            <w:tcW w:w="4325" w:type="dxa"/>
            <w:shd w:val="clear" w:color="000000" w:fill="FFFFFF"/>
            <w:vAlign w:val="center"/>
          </w:tcPr>
          <w:p w:rsidR="00D4484F" w:rsidRDefault="00280947">
            <w:pPr>
              <w:rPr>
                <w:rFonts w:ascii="宋体" w:hAnsi="宋体"/>
              </w:rPr>
            </w:pPr>
            <w:r>
              <w:rPr>
                <w:rFonts w:ascii="宋体" w:hAnsi="宋体"/>
              </w:rPr>
              <w:t>坚持高端引领，加快开发创新创业人才资源（吴江）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11023</w:t>
            </w:r>
          </w:p>
        </w:tc>
        <w:tc>
          <w:tcPr>
            <w:tcW w:w="3500" w:type="dxa"/>
            <w:shd w:val="clear" w:color="000000" w:fill="FFFFFF"/>
            <w:vAlign w:val="center"/>
          </w:tcPr>
          <w:p w:rsidR="00D4484F" w:rsidRDefault="00280947">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11046</w:t>
            </w:r>
          </w:p>
        </w:tc>
        <w:tc>
          <w:tcPr>
            <w:tcW w:w="4325" w:type="dxa"/>
            <w:shd w:val="clear" w:color="000000" w:fill="FFFFFF"/>
            <w:vAlign w:val="center"/>
          </w:tcPr>
          <w:p w:rsidR="00D4484F" w:rsidRDefault="00280947">
            <w:pPr>
              <w:rPr>
                <w:rFonts w:ascii="宋体" w:hAnsi="宋体"/>
              </w:rPr>
            </w:pPr>
            <w:r>
              <w:rPr>
                <w:rFonts w:ascii="宋体" w:hAnsi="宋体"/>
              </w:rPr>
              <w:t>新兴经济体国家和地区人才战略（吴江）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11024</w:t>
            </w:r>
          </w:p>
        </w:tc>
        <w:tc>
          <w:tcPr>
            <w:tcW w:w="3500" w:type="dxa"/>
            <w:shd w:val="clear" w:color="000000" w:fill="FFFFFF"/>
            <w:vAlign w:val="center"/>
          </w:tcPr>
          <w:p w:rsidR="00D4484F" w:rsidRDefault="00280947">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11047</w:t>
            </w:r>
          </w:p>
        </w:tc>
        <w:tc>
          <w:tcPr>
            <w:tcW w:w="4325" w:type="dxa"/>
            <w:shd w:val="clear" w:color="000000" w:fill="FFFFFF"/>
            <w:vAlign w:val="center"/>
          </w:tcPr>
          <w:p w:rsidR="00D4484F" w:rsidRDefault="00280947">
            <w:pPr>
              <w:rPr>
                <w:rFonts w:ascii="宋体" w:hAnsi="宋体"/>
              </w:rPr>
            </w:pPr>
            <w:r>
              <w:rPr>
                <w:rFonts w:ascii="宋体" w:hAnsi="宋体"/>
              </w:rPr>
              <w:t>创新科研体制机制，促进科研人才成长（吴江）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11025</w:t>
            </w:r>
          </w:p>
        </w:tc>
        <w:tc>
          <w:tcPr>
            <w:tcW w:w="3500" w:type="dxa"/>
            <w:shd w:val="clear" w:color="000000" w:fill="FFFFFF"/>
            <w:vAlign w:val="center"/>
          </w:tcPr>
          <w:p w:rsidR="00D4484F" w:rsidRDefault="00280947">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11048</w:t>
            </w:r>
          </w:p>
        </w:tc>
        <w:tc>
          <w:tcPr>
            <w:tcW w:w="4325" w:type="dxa"/>
            <w:shd w:val="clear" w:color="000000" w:fill="FFFFFF"/>
            <w:vAlign w:val="center"/>
          </w:tcPr>
          <w:p w:rsidR="00D4484F" w:rsidRDefault="00280947">
            <w:pPr>
              <w:rPr>
                <w:rFonts w:ascii="宋体" w:hAnsi="宋体"/>
              </w:rPr>
            </w:pPr>
            <w:r>
              <w:rPr>
                <w:rFonts w:ascii="宋体" w:hAnsi="宋体"/>
              </w:rPr>
              <w:t>加强技能人才队伍建设（吴江）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11026</w:t>
            </w:r>
          </w:p>
        </w:tc>
        <w:tc>
          <w:tcPr>
            <w:tcW w:w="3500" w:type="dxa"/>
            <w:shd w:val="clear" w:color="000000" w:fill="FFFFFF"/>
            <w:vAlign w:val="center"/>
          </w:tcPr>
          <w:p w:rsidR="00D4484F" w:rsidRDefault="00280947">
            <w:pPr>
              <w:rPr>
                <w:rFonts w:ascii="宋体" w:hAnsi="宋体"/>
              </w:rPr>
            </w:pPr>
            <w:r>
              <w:rPr>
                <w:rFonts w:ascii="宋体" w:hAnsi="宋体"/>
              </w:rPr>
              <w:t>深化经济体制改革之营改增（张鹏）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11049</w:t>
            </w:r>
          </w:p>
        </w:tc>
        <w:tc>
          <w:tcPr>
            <w:tcW w:w="4325" w:type="dxa"/>
            <w:shd w:val="clear" w:color="000000" w:fill="FFFFFF"/>
            <w:vAlign w:val="center"/>
          </w:tcPr>
          <w:p w:rsidR="00D4484F" w:rsidRDefault="00280947">
            <w:pPr>
              <w:rPr>
                <w:rFonts w:ascii="宋体" w:hAnsi="宋体"/>
              </w:rPr>
            </w:pPr>
            <w:r>
              <w:rPr>
                <w:rFonts w:ascii="宋体" w:hAnsi="宋体"/>
              </w:rPr>
              <w:t>加强基层专业技术人才队伍建设（吴江）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11027</w:t>
            </w:r>
          </w:p>
        </w:tc>
        <w:tc>
          <w:tcPr>
            <w:tcW w:w="3500" w:type="dxa"/>
            <w:shd w:val="clear" w:color="000000" w:fill="FFFFFF"/>
            <w:vAlign w:val="center"/>
          </w:tcPr>
          <w:p w:rsidR="00D4484F" w:rsidRDefault="00280947">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11050</w:t>
            </w:r>
          </w:p>
        </w:tc>
        <w:tc>
          <w:tcPr>
            <w:tcW w:w="4325" w:type="dxa"/>
            <w:shd w:val="clear" w:color="000000" w:fill="FFFFFF"/>
            <w:vAlign w:val="center"/>
          </w:tcPr>
          <w:p w:rsidR="00D4484F" w:rsidRDefault="00280947">
            <w:pPr>
              <w:rPr>
                <w:rFonts w:ascii="宋体" w:hAnsi="宋体"/>
              </w:rPr>
            </w:pPr>
            <w:r>
              <w:rPr>
                <w:rFonts w:ascii="宋体" w:hAnsi="宋体"/>
              </w:rPr>
              <w:t>互联网大数据与政府治理创新初探（于施洋）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11028</w:t>
            </w:r>
          </w:p>
        </w:tc>
        <w:tc>
          <w:tcPr>
            <w:tcW w:w="3500" w:type="dxa"/>
            <w:shd w:val="clear" w:color="000000" w:fill="FFFFFF"/>
            <w:vAlign w:val="center"/>
          </w:tcPr>
          <w:p w:rsidR="00D4484F" w:rsidRDefault="00280947">
            <w:pPr>
              <w:rPr>
                <w:rFonts w:ascii="宋体" w:hAnsi="宋体"/>
              </w:rPr>
            </w:pPr>
            <w:r>
              <w:rPr>
                <w:rFonts w:ascii="宋体" w:hAnsi="宋体"/>
              </w:rPr>
              <w:t>自觉践行社会主义核心价值观（周文彰）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11051</w:t>
            </w:r>
          </w:p>
        </w:tc>
        <w:tc>
          <w:tcPr>
            <w:tcW w:w="4325" w:type="dxa"/>
            <w:shd w:val="clear" w:color="000000" w:fill="FFFFFF"/>
            <w:vAlign w:val="center"/>
          </w:tcPr>
          <w:p w:rsidR="00D4484F" w:rsidRDefault="00280947">
            <w:pPr>
              <w:rPr>
                <w:rFonts w:ascii="宋体" w:hAnsi="宋体"/>
              </w:rPr>
            </w:pPr>
            <w:r>
              <w:rPr>
                <w:rFonts w:ascii="宋体" w:hAnsi="宋体"/>
              </w:rPr>
              <w:t>大数据时代的社会化新媒体舆情（张华平）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11029</w:t>
            </w:r>
          </w:p>
        </w:tc>
        <w:tc>
          <w:tcPr>
            <w:tcW w:w="3500" w:type="dxa"/>
            <w:shd w:val="clear" w:color="000000" w:fill="FFFFFF"/>
            <w:vAlign w:val="center"/>
          </w:tcPr>
          <w:p w:rsidR="00D4484F" w:rsidRDefault="00280947">
            <w:pPr>
              <w:rPr>
                <w:rFonts w:ascii="宋体" w:hAnsi="宋体"/>
              </w:rPr>
            </w:pPr>
            <w:r>
              <w:rPr>
                <w:rFonts w:ascii="宋体" w:hAnsi="宋体"/>
              </w:rPr>
              <w:t>确立中国特色社会主义道路自信（王怀超）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11052</w:t>
            </w:r>
          </w:p>
        </w:tc>
        <w:tc>
          <w:tcPr>
            <w:tcW w:w="4325" w:type="dxa"/>
            <w:shd w:val="clear" w:color="000000" w:fill="FFFFFF"/>
            <w:vAlign w:val="center"/>
          </w:tcPr>
          <w:p w:rsidR="00D4484F" w:rsidRDefault="00280947">
            <w:pPr>
              <w:rPr>
                <w:rFonts w:ascii="宋体" w:hAnsi="宋体"/>
              </w:rPr>
            </w:pPr>
            <w:r>
              <w:rPr>
                <w:rFonts w:ascii="宋体" w:hAnsi="宋体"/>
              </w:rPr>
              <w:t>开放政府数据的价值与实践（郑磊）</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11030</w:t>
            </w:r>
          </w:p>
        </w:tc>
        <w:tc>
          <w:tcPr>
            <w:tcW w:w="3500" w:type="dxa"/>
            <w:shd w:val="clear" w:color="000000" w:fill="FFFFFF"/>
            <w:vAlign w:val="center"/>
          </w:tcPr>
          <w:p w:rsidR="00D4484F" w:rsidRDefault="00280947">
            <w:pPr>
              <w:rPr>
                <w:rFonts w:ascii="宋体" w:hAnsi="宋体"/>
              </w:rPr>
            </w:pPr>
            <w:r>
              <w:rPr>
                <w:rFonts w:ascii="宋体" w:hAnsi="宋体"/>
              </w:rPr>
              <w:t>弘扬宪法精神 建设法治政府（任进）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11053</w:t>
            </w:r>
          </w:p>
        </w:tc>
        <w:tc>
          <w:tcPr>
            <w:tcW w:w="4325" w:type="dxa"/>
            <w:shd w:val="clear" w:color="000000" w:fill="FFFFFF"/>
            <w:vAlign w:val="center"/>
          </w:tcPr>
          <w:p w:rsidR="00D4484F" w:rsidRDefault="00280947">
            <w:pPr>
              <w:rPr>
                <w:rFonts w:ascii="宋体" w:hAnsi="宋体"/>
              </w:rPr>
            </w:pPr>
            <w:r>
              <w:rPr>
                <w:rFonts w:ascii="宋体" w:hAnsi="宋体"/>
              </w:rPr>
              <w:t>社会转型与国家治理——政治体制改革取向与政策选择（徐湘林）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11031</w:t>
            </w:r>
          </w:p>
        </w:tc>
        <w:tc>
          <w:tcPr>
            <w:tcW w:w="3500" w:type="dxa"/>
            <w:shd w:val="clear" w:color="000000" w:fill="FFFFFF"/>
            <w:vAlign w:val="center"/>
          </w:tcPr>
          <w:p w:rsidR="00D4484F" w:rsidRDefault="00280947">
            <w:pPr>
              <w:rPr>
                <w:rFonts w:ascii="宋体" w:hAnsi="宋体"/>
              </w:rPr>
            </w:pPr>
            <w:r>
              <w:rPr>
                <w:rFonts w:ascii="宋体" w:hAnsi="宋体"/>
              </w:rPr>
              <w:t>转变政府职能与依法行政（任进）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11054</w:t>
            </w:r>
          </w:p>
        </w:tc>
        <w:tc>
          <w:tcPr>
            <w:tcW w:w="4325" w:type="dxa"/>
            <w:shd w:val="clear" w:color="000000" w:fill="FFFFFF"/>
            <w:vAlign w:val="center"/>
          </w:tcPr>
          <w:p w:rsidR="00D4484F" w:rsidRDefault="00280947">
            <w:pPr>
              <w:rPr>
                <w:rFonts w:ascii="宋体" w:hAnsi="宋体"/>
              </w:rPr>
            </w:pPr>
            <w:r>
              <w:rPr>
                <w:rFonts w:ascii="宋体" w:hAnsi="宋体"/>
              </w:rPr>
              <w:t>文化创意驱动城市发展——以景德镇市为例（祁述裕）</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11032</w:t>
            </w:r>
          </w:p>
        </w:tc>
        <w:tc>
          <w:tcPr>
            <w:tcW w:w="3500" w:type="dxa"/>
            <w:shd w:val="clear" w:color="000000" w:fill="FFFFFF"/>
            <w:vAlign w:val="center"/>
          </w:tcPr>
          <w:p w:rsidR="00D4484F" w:rsidRDefault="00280947">
            <w:pPr>
              <w:rPr>
                <w:rFonts w:ascii="宋体" w:hAnsi="宋体"/>
              </w:rPr>
            </w:pPr>
            <w:r>
              <w:rPr>
                <w:rFonts w:ascii="宋体" w:hAnsi="宋体"/>
              </w:rPr>
              <w:t>法治文化建设——中西的碰撞与交融（韩春晖）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11055</w:t>
            </w:r>
          </w:p>
        </w:tc>
        <w:tc>
          <w:tcPr>
            <w:tcW w:w="4325" w:type="dxa"/>
            <w:shd w:val="clear" w:color="000000" w:fill="FFFFFF"/>
            <w:vAlign w:val="center"/>
          </w:tcPr>
          <w:p w:rsidR="00D4484F" w:rsidRDefault="00280947">
            <w:pPr>
              <w:rPr>
                <w:rFonts w:ascii="宋体" w:hAnsi="宋体"/>
              </w:rPr>
            </w:pPr>
            <w:r>
              <w:rPr>
                <w:rFonts w:ascii="宋体" w:hAnsi="宋体"/>
              </w:rPr>
              <w:t>新型城镇化发展与政策要点（李铁）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11033</w:t>
            </w:r>
          </w:p>
        </w:tc>
        <w:tc>
          <w:tcPr>
            <w:tcW w:w="3500" w:type="dxa"/>
            <w:shd w:val="clear" w:color="000000" w:fill="FFFFFF"/>
            <w:vAlign w:val="center"/>
          </w:tcPr>
          <w:p w:rsidR="00D4484F" w:rsidRDefault="00280947">
            <w:pPr>
              <w:rPr>
                <w:rFonts w:ascii="宋体" w:hAnsi="宋体"/>
              </w:rPr>
            </w:pPr>
            <w:r>
              <w:rPr>
                <w:rFonts w:ascii="宋体" w:hAnsi="宋体"/>
              </w:rPr>
              <w:t>行政执法改革与政务公开（高秦伟）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11102</w:t>
            </w:r>
          </w:p>
        </w:tc>
        <w:tc>
          <w:tcPr>
            <w:tcW w:w="4325" w:type="dxa"/>
            <w:shd w:val="clear" w:color="000000" w:fill="FFFFFF"/>
            <w:vAlign w:val="center"/>
          </w:tcPr>
          <w:p w:rsidR="00D4484F" w:rsidRDefault="00280947">
            <w:pPr>
              <w:rPr>
                <w:rFonts w:ascii="宋体" w:hAnsi="宋体"/>
              </w:rPr>
            </w:pPr>
            <w:r>
              <w:rPr>
                <w:rFonts w:ascii="宋体" w:hAnsi="宋体" w:hint="eastAsia"/>
              </w:rPr>
              <w:t>中国经济发展阶段性特征（马建堂）</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11117</w:t>
            </w:r>
          </w:p>
        </w:tc>
        <w:tc>
          <w:tcPr>
            <w:tcW w:w="3500" w:type="dxa"/>
            <w:shd w:val="clear" w:color="000000" w:fill="FFFFFF"/>
            <w:vAlign w:val="center"/>
          </w:tcPr>
          <w:p w:rsidR="00D4484F" w:rsidRDefault="00280947">
            <w:pPr>
              <w:rPr>
                <w:rFonts w:ascii="宋体" w:hAnsi="宋体"/>
              </w:rPr>
            </w:pPr>
            <w:r>
              <w:rPr>
                <w:rFonts w:ascii="宋体" w:hAnsi="宋体" w:hint="eastAsia"/>
              </w:rPr>
              <w:t>关于国家技术创新战略（王渝生）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11103</w:t>
            </w:r>
          </w:p>
        </w:tc>
        <w:tc>
          <w:tcPr>
            <w:tcW w:w="4325" w:type="dxa"/>
            <w:shd w:val="clear" w:color="000000" w:fill="FFFFFF"/>
            <w:vAlign w:val="center"/>
          </w:tcPr>
          <w:p w:rsidR="00D4484F" w:rsidRDefault="00280947">
            <w:pPr>
              <w:rPr>
                <w:rFonts w:ascii="宋体" w:hAnsi="宋体"/>
              </w:rPr>
            </w:pPr>
            <w:r>
              <w:rPr>
                <w:rFonts w:ascii="宋体" w:hAnsi="宋体" w:hint="eastAsia"/>
              </w:rPr>
              <w:t>用财政金融视角审视历史进程（尼尔•弗格森/董小君/许正中）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11118</w:t>
            </w:r>
          </w:p>
        </w:tc>
        <w:tc>
          <w:tcPr>
            <w:tcW w:w="3500" w:type="dxa"/>
            <w:shd w:val="clear" w:color="000000" w:fill="FFFFFF"/>
            <w:vAlign w:val="center"/>
          </w:tcPr>
          <w:p w:rsidR="00D4484F" w:rsidRDefault="00280947">
            <w:pPr>
              <w:rPr>
                <w:rFonts w:ascii="宋体" w:hAnsi="宋体"/>
              </w:rPr>
            </w:pPr>
            <w:r>
              <w:rPr>
                <w:rFonts w:ascii="宋体" w:hAnsi="宋体" w:hint="eastAsia"/>
              </w:rPr>
              <w:t>现代智库的形成与发展（吴江）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11104</w:t>
            </w:r>
          </w:p>
        </w:tc>
        <w:tc>
          <w:tcPr>
            <w:tcW w:w="4325" w:type="dxa"/>
            <w:shd w:val="clear" w:color="000000" w:fill="FFFFFF"/>
            <w:vAlign w:val="center"/>
          </w:tcPr>
          <w:p w:rsidR="00D4484F" w:rsidRDefault="00280947">
            <w:pPr>
              <w:rPr>
                <w:rFonts w:ascii="宋体" w:hAnsi="宋体"/>
              </w:rPr>
            </w:pPr>
            <w:r>
              <w:rPr>
                <w:rFonts w:ascii="宋体" w:hAnsi="宋体" w:hint="eastAsia"/>
              </w:rPr>
              <w:t>生态文明建设中的知与行（钱易/卢风/严耕/苏明/陈洪波）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11120</w:t>
            </w:r>
          </w:p>
        </w:tc>
        <w:tc>
          <w:tcPr>
            <w:tcW w:w="3500" w:type="dxa"/>
            <w:shd w:val="clear" w:color="000000" w:fill="FFFFFF"/>
            <w:vAlign w:val="center"/>
          </w:tcPr>
          <w:p w:rsidR="00D4484F" w:rsidRDefault="00280947">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11105</w:t>
            </w:r>
          </w:p>
        </w:tc>
        <w:tc>
          <w:tcPr>
            <w:tcW w:w="4325" w:type="dxa"/>
            <w:shd w:val="clear" w:color="000000" w:fill="FFFFFF"/>
            <w:vAlign w:val="center"/>
          </w:tcPr>
          <w:p w:rsidR="00D4484F" w:rsidRDefault="00280947">
            <w:pPr>
              <w:rPr>
                <w:rFonts w:ascii="宋体" w:hAnsi="宋体"/>
              </w:rPr>
            </w:pPr>
            <w:r>
              <w:rPr>
                <w:rFonts w:ascii="宋体" w:hAnsi="宋体" w:hint="eastAsia"/>
              </w:rPr>
              <w:t>大数据时代下的企业转型升级（周文彰/杰夫.伊梅尔特/宁高宁/龙永图/杨杰）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11123</w:t>
            </w:r>
          </w:p>
        </w:tc>
        <w:tc>
          <w:tcPr>
            <w:tcW w:w="3500" w:type="dxa"/>
            <w:shd w:val="clear" w:color="000000" w:fill="FFFFFF"/>
            <w:vAlign w:val="center"/>
          </w:tcPr>
          <w:p w:rsidR="00D4484F" w:rsidRDefault="00280947">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11135</w:t>
            </w:r>
          </w:p>
        </w:tc>
        <w:tc>
          <w:tcPr>
            <w:tcW w:w="4325" w:type="dxa"/>
            <w:shd w:val="clear" w:color="000000" w:fill="FFFFFF"/>
            <w:vAlign w:val="center"/>
          </w:tcPr>
          <w:p w:rsidR="00D4484F" w:rsidRDefault="00280947">
            <w:pPr>
              <w:rPr>
                <w:rFonts w:ascii="宋体" w:hAnsi="宋体"/>
              </w:rPr>
            </w:pPr>
            <w:r>
              <w:rPr>
                <w:rFonts w:ascii="宋体" w:hAnsi="宋体" w:hint="eastAsia"/>
              </w:rPr>
              <w:t>以大数据助力全面深化改革（丁元竹）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11144</w:t>
            </w:r>
          </w:p>
        </w:tc>
        <w:tc>
          <w:tcPr>
            <w:tcW w:w="3500" w:type="dxa"/>
            <w:shd w:val="clear" w:color="000000" w:fill="FFFFFF"/>
            <w:vAlign w:val="center"/>
          </w:tcPr>
          <w:p w:rsidR="00D4484F" w:rsidRDefault="00280947">
            <w:pPr>
              <w:rPr>
                <w:rFonts w:ascii="宋体" w:hAnsi="宋体"/>
              </w:rPr>
            </w:pPr>
            <w:r>
              <w:rPr>
                <w:rFonts w:ascii="宋体" w:hAnsi="宋体" w:hint="eastAsia"/>
              </w:rPr>
              <w:t>科学技术与风险社会（程萍）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11136</w:t>
            </w:r>
          </w:p>
        </w:tc>
        <w:tc>
          <w:tcPr>
            <w:tcW w:w="4325" w:type="dxa"/>
            <w:shd w:val="clear" w:color="000000" w:fill="FFFFFF"/>
            <w:vAlign w:val="center"/>
          </w:tcPr>
          <w:p w:rsidR="00D4484F" w:rsidRDefault="00280947">
            <w:pPr>
              <w:rPr>
                <w:rFonts w:ascii="宋体" w:hAnsi="宋体"/>
              </w:rPr>
            </w:pPr>
            <w:r>
              <w:rPr>
                <w:rFonts w:ascii="宋体" w:hAnsi="宋体" w:hint="eastAsia"/>
              </w:rPr>
              <w:t>低碳生活你我同行（贾峰）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11152</w:t>
            </w:r>
          </w:p>
        </w:tc>
        <w:tc>
          <w:tcPr>
            <w:tcW w:w="3500" w:type="dxa"/>
            <w:shd w:val="clear" w:color="000000" w:fill="FFFFFF"/>
            <w:vAlign w:val="center"/>
          </w:tcPr>
          <w:p w:rsidR="00D4484F" w:rsidRDefault="00280947">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11137</w:t>
            </w:r>
          </w:p>
        </w:tc>
        <w:tc>
          <w:tcPr>
            <w:tcW w:w="4325" w:type="dxa"/>
            <w:shd w:val="clear" w:color="000000" w:fill="FFFFFF"/>
            <w:vAlign w:val="center"/>
          </w:tcPr>
          <w:p w:rsidR="00D4484F" w:rsidRDefault="00280947">
            <w:pPr>
              <w:rPr>
                <w:rFonts w:ascii="宋体" w:hAnsi="宋体"/>
              </w:rPr>
            </w:pPr>
            <w:r>
              <w:rPr>
                <w:rFonts w:ascii="宋体" w:hAnsi="宋体" w:hint="eastAsia"/>
              </w:rPr>
              <w:t>《资本论》的基本框架及当代意义（王健）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11274</w:t>
            </w:r>
          </w:p>
        </w:tc>
        <w:tc>
          <w:tcPr>
            <w:tcW w:w="3500" w:type="dxa"/>
            <w:shd w:val="clear" w:color="000000" w:fill="FFFFFF"/>
            <w:vAlign w:val="center"/>
          </w:tcPr>
          <w:p w:rsidR="00D4484F" w:rsidRDefault="00280947">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11138</w:t>
            </w:r>
          </w:p>
        </w:tc>
        <w:tc>
          <w:tcPr>
            <w:tcW w:w="4325" w:type="dxa"/>
            <w:shd w:val="clear" w:color="000000" w:fill="FFFFFF"/>
            <w:vAlign w:val="center"/>
          </w:tcPr>
          <w:p w:rsidR="00D4484F" w:rsidRDefault="00280947">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11275</w:t>
            </w:r>
          </w:p>
        </w:tc>
        <w:tc>
          <w:tcPr>
            <w:tcW w:w="3500" w:type="dxa"/>
            <w:shd w:val="clear" w:color="000000" w:fill="FFFFFF"/>
            <w:vAlign w:val="center"/>
          </w:tcPr>
          <w:p w:rsidR="00D4484F" w:rsidRDefault="00280947">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11281</w:t>
            </w:r>
          </w:p>
        </w:tc>
        <w:tc>
          <w:tcPr>
            <w:tcW w:w="4325" w:type="dxa"/>
            <w:shd w:val="clear" w:color="000000" w:fill="FFFFFF"/>
            <w:vAlign w:val="center"/>
          </w:tcPr>
          <w:p w:rsidR="00D4484F" w:rsidRDefault="00280947">
            <w:pPr>
              <w:rPr>
                <w:rFonts w:ascii="宋体" w:hAnsi="宋体"/>
              </w:rPr>
            </w:pPr>
            <w:r>
              <w:rPr>
                <w:rFonts w:ascii="宋体" w:hAnsi="宋体" w:hint="eastAsia"/>
              </w:rPr>
              <w:t>政府管理与文化创意产业（岳路平）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11139</w:t>
            </w:r>
          </w:p>
        </w:tc>
        <w:tc>
          <w:tcPr>
            <w:tcW w:w="3500" w:type="dxa"/>
            <w:shd w:val="clear" w:color="000000" w:fill="FFFFFF"/>
            <w:vAlign w:val="center"/>
          </w:tcPr>
          <w:p w:rsidR="00D4484F" w:rsidRDefault="00280947">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11276</w:t>
            </w:r>
          </w:p>
        </w:tc>
        <w:tc>
          <w:tcPr>
            <w:tcW w:w="4325" w:type="dxa"/>
            <w:shd w:val="clear" w:color="000000" w:fill="FFFFFF"/>
            <w:vAlign w:val="center"/>
          </w:tcPr>
          <w:p w:rsidR="00D4484F" w:rsidRDefault="00280947">
            <w:pPr>
              <w:rPr>
                <w:rFonts w:ascii="宋体" w:hAnsi="宋体"/>
              </w:rPr>
            </w:pPr>
            <w:r>
              <w:rPr>
                <w:rFonts w:ascii="宋体" w:hAnsi="宋体" w:hint="eastAsia"/>
              </w:rPr>
              <w:t>领导力与领导艺术（刘峰）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11279</w:t>
            </w:r>
          </w:p>
        </w:tc>
        <w:tc>
          <w:tcPr>
            <w:tcW w:w="3500" w:type="dxa"/>
            <w:shd w:val="clear" w:color="000000" w:fill="FFFFFF"/>
            <w:vAlign w:val="center"/>
          </w:tcPr>
          <w:p w:rsidR="00D4484F" w:rsidRDefault="00280947">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11277</w:t>
            </w:r>
          </w:p>
        </w:tc>
        <w:tc>
          <w:tcPr>
            <w:tcW w:w="4325" w:type="dxa"/>
            <w:shd w:val="clear" w:color="000000" w:fill="FFFFFF"/>
            <w:vAlign w:val="center"/>
          </w:tcPr>
          <w:p w:rsidR="00D4484F" w:rsidRDefault="00280947">
            <w:pPr>
              <w:rPr>
                <w:rFonts w:ascii="宋体" w:hAnsi="宋体"/>
              </w:rPr>
            </w:pPr>
            <w:r>
              <w:rPr>
                <w:rFonts w:ascii="宋体" w:hAnsi="宋体" w:hint="eastAsia"/>
              </w:rPr>
              <w:t>学习习近平总书记关于宣传思想工作的讲话精神（张峰）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11280</w:t>
            </w:r>
          </w:p>
        </w:tc>
        <w:tc>
          <w:tcPr>
            <w:tcW w:w="3500" w:type="dxa"/>
            <w:shd w:val="clear" w:color="000000" w:fill="FFFFFF"/>
            <w:vAlign w:val="center"/>
          </w:tcPr>
          <w:p w:rsidR="00D4484F" w:rsidRDefault="00280947">
            <w:pPr>
              <w:rPr>
                <w:rFonts w:ascii="宋体" w:hAnsi="宋体"/>
              </w:rPr>
            </w:pPr>
            <w:r>
              <w:rPr>
                <w:rFonts w:ascii="宋体" w:hAnsi="宋体" w:hint="eastAsia"/>
              </w:rPr>
              <w:t>软实力建设与国家形象塑造（赵磊）</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11278</w:t>
            </w:r>
          </w:p>
        </w:tc>
        <w:tc>
          <w:tcPr>
            <w:tcW w:w="4325" w:type="dxa"/>
            <w:shd w:val="clear" w:color="000000" w:fill="FFFFFF"/>
            <w:vAlign w:val="center"/>
          </w:tcPr>
          <w:p w:rsidR="00D4484F" w:rsidRDefault="00280947">
            <w:pPr>
              <w:rPr>
                <w:rFonts w:ascii="宋体" w:hAnsi="宋体"/>
              </w:rPr>
            </w:pPr>
            <w:r>
              <w:rPr>
                <w:rFonts w:ascii="宋体" w:hAnsi="宋体" w:hint="eastAsia"/>
              </w:rPr>
              <w:t>当代世界格局与中国和平发展道路（宫力）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10347</w:t>
            </w:r>
          </w:p>
        </w:tc>
        <w:tc>
          <w:tcPr>
            <w:tcW w:w="3500" w:type="dxa"/>
            <w:shd w:val="clear" w:color="000000" w:fill="FFFFFF"/>
            <w:vAlign w:val="center"/>
          </w:tcPr>
          <w:p w:rsidR="00D4484F" w:rsidRDefault="00280947">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10350</w:t>
            </w:r>
          </w:p>
        </w:tc>
        <w:tc>
          <w:tcPr>
            <w:tcW w:w="4325" w:type="dxa"/>
            <w:shd w:val="clear" w:color="000000" w:fill="FFFFFF"/>
            <w:vAlign w:val="center"/>
          </w:tcPr>
          <w:p w:rsidR="00D4484F" w:rsidRDefault="00280947">
            <w:pPr>
              <w:rPr>
                <w:rFonts w:ascii="宋体" w:hAnsi="宋体"/>
              </w:rPr>
            </w:pPr>
            <w:r>
              <w:rPr>
                <w:rFonts w:ascii="宋体" w:hAnsi="宋体" w:hint="eastAsia"/>
              </w:rPr>
              <w:t>执政权力监督的改革--中国为什么不能搞西方多党制（林泰）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10352</w:t>
            </w:r>
          </w:p>
        </w:tc>
        <w:tc>
          <w:tcPr>
            <w:tcW w:w="3500" w:type="dxa"/>
            <w:shd w:val="clear" w:color="000000" w:fill="FFFFFF"/>
            <w:vAlign w:val="center"/>
          </w:tcPr>
          <w:p w:rsidR="00D4484F" w:rsidRDefault="00280947">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10355</w:t>
            </w:r>
          </w:p>
        </w:tc>
        <w:tc>
          <w:tcPr>
            <w:tcW w:w="4325" w:type="dxa"/>
            <w:shd w:val="clear" w:color="000000" w:fill="FFFFFF"/>
            <w:vAlign w:val="center"/>
          </w:tcPr>
          <w:p w:rsidR="00D4484F" w:rsidRDefault="00280947">
            <w:pPr>
              <w:rPr>
                <w:rFonts w:ascii="宋体" w:hAnsi="宋体"/>
              </w:rPr>
            </w:pPr>
            <w:r>
              <w:rPr>
                <w:rFonts w:ascii="宋体" w:hAnsi="宋体" w:hint="eastAsia"/>
              </w:rPr>
              <w:t>当代中国国情与青年历史责任——颠覆性技术：改变人类社会进程的创新（江帆）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10359</w:t>
            </w:r>
          </w:p>
        </w:tc>
        <w:tc>
          <w:tcPr>
            <w:tcW w:w="3500" w:type="dxa"/>
            <w:shd w:val="clear" w:color="000000" w:fill="FFFFFF"/>
            <w:vAlign w:val="center"/>
          </w:tcPr>
          <w:p w:rsidR="00D4484F" w:rsidRDefault="00280947">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10364</w:t>
            </w:r>
          </w:p>
        </w:tc>
        <w:tc>
          <w:tcPr>
            <w:tcW w:w="4325" w:type="dxa"/>
            <w:shd w:val="clear" w:color="000000" w:fill="FFFFFF"/>
            <w:vAlign w:val="center"/>
          </w:tcPr>
          <w:p w:rsidR="00D4484F" w:rsidRDefault="00280947">
            <w:pPr>
              <w:rPr>
                <w:rFonts w:ascii="宋体" w:hAnsi="宋体"/>
              </w:rPr>
            </w:pPr>
            <w:r>
              <w:rPr>
                <w:rFonts w:ascii="宋体" w:hAnsi="宋体" w:hint="eastAsia"/>
              </w:rPr>
              <w:t>巨龙亮剑——胜利70周年大阅兵中的几型飞机（陈光）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10369</w:t>
            </w:r>
          </w:p>
        </w:tc>
        <w:tc>
          <w:tcPr>
            <w:tcW w:w="3500" w:type="dxa"/>
            <w:shd w:val="clear" w:color="000000" w:fill="FFFFFF"/>
            <w:vAlign w:val="center"/>
          </w:tcPr>
          <w:p w:rsidR="00D4484F" w:rsidRDefault="00280947">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10384</w:t>
            </w:r>
          </w:p>
        </w:tc>
        <w:tc>
          <w:tcPr>
            <w:tcW w:w="4325" w:type="dxa"/>
            <w:shd w:val="clear" w:color="000000" w:fill="FFFFFF"/>
            <w:vAlign w:val="center"/>
          </w:tcPr>
          <w:p w:rsidR="00D4484F" w:rsidRDefault="00280947">
            <w:pPr>
              <w:rPr>
                <w:rFonts w:ascii="宋体" w:hAnsi="宋体"/>
              </w:rPr>
            </w:pPr>
            <w:r>
              <w:rPr>
                <w:rFonts w:ascii="宋体" w:hAnsi="宋体" w:hint="eastAsia"/>
              </w:rPr>
              <w:t>南海问题的挑战与机遇（林宏宇）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10387</w:t>
            </w:r>
          </w:p>
        </w:tc>
        <w:tc>
          <w:tcPr>
            <w:tcW w:w="3500" w:type="dxa"/>
            <w:shd w:val="clear" w:color="000000" w:fill="FFFFFF"/>
            <w:vAlign w:val="center"/>
          </w:tcPr>
          <w:p w:rsidR="00D4484F" w:rsidRDefault="00280947">
            <w:pPr>
              <w:rPr>
                <w:rFonts w:ascii="宋体" w:hAnsi="宋体"/>
              </w:rPr>
            </w:pPr>
            <w:r>
              <w:rPr>
                <w:rFonts w:ascii="宋体" w:hAnsi="宋体" w:hint="eastAsia"/>
              </w:rPr>
              <w:t>英国脱欧对国际格局的影响（王展鹏）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10389</w:t>
            </w:r>
          </w:p>
        </w:tc>
        <w:tc>
          <w:tcPr>
            <w:tcW w:w="4325" w:type="dxa"/>
            <w:shd w:val="clear" w:color="000000" w:fill="FFFFFF"/>
            <w:vAlign w:val="center"/>
          </w:tcPr>
          <w:p w:rsidR="00D4484F" w:rsidRDefault="00280947">
            <w:pPr>
              <w:rPr>
                <w:rFonts w:ascii="宋体" w:hAnsi="宋体"/>
              </w:rPr>
            </w:pPr>
            <w:r>
              <w:rPr>
                <w:rFonts w:ascii="宋体" w:hAnsi="宋体" w:hint="eastAsia"/>
              </w:rPr>
              <w:t>从山寨中国到创客中国（甘德安）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10405</w:t>
            </w:r>
          </w:p>
        </w:tc>
        <w:tc>
          <w:tcPr>
            <w:tcW w:w="3500" w:type="dxa"/>
            <w:shd w:val="clear" w:color="000000" w:fill="FFFFFF"/>
            <w:vAlign w:val="center"/>
          </w:tcPr>
          <w:p w:rsidR="00D4484F" w:rsidRDefault="00280947">
            <w:pPr>
              <w:rPr>
                <w:rFonts w:ascii="宋体" w:hAnsi="宋体"/>
              </w:rPr>
            </w:pPr>
            <w:r>
              <w:rPr>
                <w:rFonts w:ascii="宋体" w:hAnsi="宋体" w:hint="eastAsia"/>
              </w:rPr>
              <w:t>正在消失的传媒业边界（彭兰）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10443</w:t>
            </w:r>
          </w:p>
        </w:tc>
        <w:tc>
          <w:tcPr>
            <w:tcW w:w="4325" w:type="dxa"/>
            <w:shd w:val="clear" w:color="000000" w:fill="FFFFFF"/>
            <w:vAlign w:val="center"/>
          </w:tcPr>
          <w:p w:rsidR="00D4484F" w:rsidRDefault="00280947">
            <w:pPr>
              <w:rPr>
                <w:rFonts w:ascii="宋体" w:hAnsi="宋体"/>
              </w:rPr>
            </w:pPr>
            <w:r>
              <w:rPr>
                <w:rFonts w:ascii="宋体" w:hAnsi="宋体" w:hint="eastAsia"/>
              </w:rPr>
              <w:t>从国际电影节看中国文化软实力和市场吸引力（李苒）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10436</w:t>
            </w:r>
          </w:p>
        </w:tc>
        <w:tc>
          <w:tcPr>
            <w:tcW w:w="3500" w:type="dxa"/>
            <w:shd w:val="clear" w:color="000000" w:fill="FFFFFF"/>
            <w:vAlign w:val="center"/>
          </w:tcPr>
          <w:p w:rsidR="00D4484F" w:rsidRDefault="00280947">
            <w:pPr>
              <w:rPr>
                <w:rFonts w:ascii="宋体" w:hAnsi="宋体"/>
              </w:rPr>
            </w:pPr>
            <w:r>
              <w:rPr>
                <w:rFonts w:ascii="宋体" w:hAnsi="宋体" w:hint="eastAsia"/>
              </w:rPr>
              <w:t>英国软实力推广的经验与启示（王展鹏）</w:t>
            </w:r>
          </w:p>
        </w:tc>
        <w:tc>
          <w:tcPr>
            <w:tcW w:w="760" w:type="dxa"/>
            <w:shd w:val="clear" w:color="000000" w:fill="FFFFFF"/>
            <w:vAlign w:val="center"/>
          </w:tcPr>
          <w:p w:rsidR="00D4484F" w:rsidRDefault="00280947">
            <w:pPr>
              <w:jc w:val="center"/>
              <w:rPr>
                <w:rFonts w:ascii="宋体" w:hAnsi="宋体"/>
              </w:rPr>
            </w:pPr>
            <w:r>
              <w:rPr>
                <w:rFonts w:ascii="宋体" w:hAnsi="宋体"/>
              </w:rPr>
              <w:t>10449</w:t>
            </w:r>
          </w:p>
        </w:tc>
        <w:tc>
          <w:tcPr>
            <w:tcW w:w="4325" w:type="dxa"/>
            <w:shd w:val="clear" w:color="000000" w:fill="FFFFFF"/>
            <w:vAlign w:val="center"/>
          </w:tcPr>
          <w:p w:rsidR="00D4484F" w:rsidRDefault="00280947">
            <w:pPr>
              <w:rPr>
                <w:rFonts w:ascii="宋体" w:hAnsi="宋体"/>
              </w:rPr>
            </w:pPr>
            <w:r>
              <w:rPr>
                <w:rFonts w:ascii="宋体" w:hAnsi="宋体" w:hint="eastAsia"/>
              </w:rPr>
              <w:t>中国新人口问题(余谋昌)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10452</w:t>
            </w:r>
          </w:p>
        </w:tc>
        <w:tc>
          <w:tcPr>
            <w:tcW w:w="3500" w:type="dxa"/>
            <w:shd w:val="clear" w:color="000000" w:fill="FFFFFF"/>
            <w:vAlign w:val="center"/>
          </w:tcPr>
          <w:p w:rsidR="00D4484F" w:rsidRDefault="00280947">
            <w:pPr>
              <w:rPr>
                <w:rFonts w:ascii="宋体" w:hAnsi="宋体"/>
              </w:rPr>
            </w:pPr>
            <w:r>
              <w:rPr>
                <w:rFonts w:ascii="宋体" w:hAnsi="宋体" w:hint="eastAsia"/>
              </w:rPr>
              <w:t>当前国际形势与我国安全环境(亓成章)</w:t>
            </w:r>
          </w:p>
        </w:tc>
        <w:tc>
          <w:tcPr>
            <w:tcW w:w="760" w:type="dxa"/>
            <w:shd w:val="clear" w:color="000000" w:fill="FFFFFF"/>
            <w:vAlign w:val="center"/>
          </w:tcPr>
          <w:p w:rsidR="00D4484F" w:rsidRDefault="00280947">
            <w:pPr>
              <w:jc w:val="center"/>
              <w:rPr>
                <w:rFonts w:ascii="宋体" w:hAnsi="宋体"/>
              </w:rPr>
            </w:pPr>
            <w:r>
              <w:rPr>
                <w:rFonts w:ascii="宋体" w:hAnsi="宋体"/>
              </w:rPr>
              <w:t>10456</w:t>
            </w:r>
          </w:p>
        </w:tc>
        <w:tc>
          <w:tcPr>
            <w:tcW w:w="4325" w:type="dxa"/>
            <w:shd w:val="clear" w:color="000000" w:fill="FFFFFF"/>
            <w:vAlign w:val="center"/>
          </w:tcPr>
          <w:p w:rsidR="00D4484F" w:rsidRDefault="00280947">
            <w:pPr>
              <w:rPr>
                <w:rFonts w:ascii="宋体" w:hAnsi="宋体"/>
              </w:rPr>
            </w:pPr>
            <w:r>
              <w:rPr>
                <w:rFonts w:ascii="宋体" w:hAnsi="宋体" w:hint="eastAsia"/>
              </w:rPr>
              <w:t>一带一路：再造中国，再造世界(王义桅)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10457</w:t>
            </w:r>
          </w:p>
        </w:tc>
        <w:tc>
          <w:tcPr>
            <w:tcW w:w="3500" w:type="dxa"/>
            <w:shd w:val="clear" w:color="000000" w:fill="FFFFFF"/>
            <w:vAlign w:val="center"/>
          </w:tcPr>
          <w:p w:rsidR="00D4484F" w:rsidRDefault="00280947">
            <w:pPr>
              <w:rPr>
                <w:rFonts w:ascii="宋体" w:hAnsi="宋体"/>
              </w:rPr>
            </w:pPr>
            <w:r>
              <w:rPr>
                <w:rFonts w:ascii="宋体" w:hAnsi="宋体" w:hint="eastAsia"/>
              </w:rPr>
              <w:t>金砖国家与中国崛起（林宏宇）</w:t>
            </w:r>
          </w:p>
        </w:tc>
        <w:tc>
          <w:tcPr>
            <w:tcW w:w="760" w:type="dxa"/>
            <w:shd w:val="clear" w:color="000000" w:fill="FFFFFF"/>
            <w:vAlign w:val="center"/>
          </w:tcPr>
          <w:p w:rsidR="00D4484F" w:rsidRDefault="00280947">
            <w:pPr>
              <w:jc w:val="center"/>
              <w:rPr>
                <w:rFonts w:ascii="宋体" w:hAnsi="宋体"/>
              </w:rPr>
            </w:pPr>
            <w:r>
              <w:rPr>
                <w:rFonts w:ascii="宋体" w:hAnsi="宋体"/>
              </w:rPr>
              <w:t>10466</w:t>
            </w:r>
          </w:p>
        </w:tc>
        <w:tc>
          <w:tcPr>
            <w:tcW w:w="4325" w:type="dxa"/>
            <w:shd w:val="clear" w:color="000000" w:fill="FFFFFF"/>
            <w:vAlign w:val="center"/>
          </w:tcPr>
          <w:p w:rsidR="00D4484F" w:rsidRDefault="00280947">
            <w:pPr>
              <w:rPr>
                <w:rFonts w:ascii="宋体" w:hAnsi="宋体"/>
              </w:rPr>
            </w:pPr>
            <w:r>
              <w:rPr>
                <w:rFonts w:ascii="宋体" w:hAnsi="宋体" w:hint="eastAsia"/>
              </w:rPr>
              <w:t>中国精准脱贫攻坚战的现状（杜晓山）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10478</w:t>
            </w:r>
          </w:p>
        </w:tc>
        <w:tc>
          <w:tcPr>
            <w:tcW w:w="3500" w:type="dxa"/>
            <w:shd w:val="clear" w:color="000000" w:fill="FFFFFF"/>
            <w:vAlign w:val="center"/>
          </w:tcPr>
          <w:p w:rsidR="00D4484F" w:rsidRDefault="00280947">
            <w:pPr>
              <w:rPr>
                <w:rFonts w:ascii="宋体" w:hAnsi="宋体"/>
              </w:rPr>
            </w:pPr>
            <w:r>
              <w:rPr>
                <w:rFonts w:ascii="宋体" w:hAnsi="宋体" w:hint="eastAsia"/>
              </w:rPr>
              <w:t>现代农业科技（郝晋珉）</w:t>
            </w:r>
          </w:p>
        </w:tc>
        <w:tc>
          <w:tcPr>
            <w:tcW w:w="760" w:type="dxa"/>
            <w:shd w:val="clear" w:color="000000" w:fill="FFFFFF"/>
            <w:vAlign w:val="center"/>
          </w:tcPr>
          <w:p w:rsidR="00D4484F" w:rsidRDefault="00280947">
            <w:pPr>
              <w:jc w:val="center"/>
              <w:rPr>
                <w:rFonts w:ascii="宋体" w:hAnsi="宋体"/>
              </w:rPr>
            </w:pPr>
            <w:r>
              <w:rPr>
                <w:rFonts w:ascii="宋体" w:hAnsi="宋体"/>
              </w:rPr>
              <w:t>10488</w:t>
            </w:r>
          </w:p>
        </w:tc>
        <w:tc>
          <w:tcPr>
            <w:tcW w:w="4325" w:type="dxa"/>
            <w:shd w:val="clear" w:color="000000" w:fill="FFFFFF"/>
            <w:vAlign w:val="center"/>
          </w:tcPr>
          <w:p w:rsidR="00D4484F" w:rsidRDefault="00280947">
            <w:pPr>
              <w:rPr>
                <w:rFonts w:ascii="宋体" w:hAnsi="宋体"/>
              </w:rPr>
            </w:pPr>
            <w:r>
              <w:rPr>
                <w:rFonts w:ascii="宋体" w:hAnsi="宋体" w:hint="eastAsia"/>
              </w:rPr>
              <w:t>大容量快速交通技术（张星臣）</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10725</w:t>
            </w:r>
          </w:p>
        </w:tc>
        <w:tc>
          <w:tcPr>
            <w:tcW w:w="3500" w:type="dxa"/>
            <w:shd w:val="clear" w:color="000000" w:fill="FFFFFF"/>
            <w:vAlign w:val="center"/>
          </w:tcPr>
          <w:p w:rsidR="00D4484F" w:rsidRDefault="00280947">
            <w:pPr>
              <w:rPr>
                <w:rFonts w:ascii="宋体" w:hAnsi="宋体"/>
              </w:rPr>
            </w:pPr>
            <w:r>
              <w:rPr>
                <w:rFonts w:ascii="宋体" w:hAnsi="宋体" w:hint="eastAsia"/>
              </w:rPr>
              <w:t>#新时代宪法的新发展（胡锦光）</w:t>
            </w:r>
          </w:p>
        </w:tc>
        <w:tc>
          <w:tcPr>
            <w:tcW w:w="760" w:type="dxa"/>
            <w:shd w:val="clear" w:color="000000" w:fill="FFFFFF"/>
            <w:vAlign w:val="center"/>
          </w:tcPr>
          <w:p w:rsidR="00D4484F" w:rsidRDefault="00280947">
            <w:pPr>
              <w:jc w:val="center"/>
              <w:rPr>
                <w:rFonts w:ascii="宋体" w:hAnsi="宋体"/>
              </w:rPr>
            </w:pPr>
            <w:r>
              <w:rPr>
                <w:rFonts w:ascii="宋体" w:hAnsi="宋体"/>
              </w:rPr>
              <w:t>10714</w:t>
            </w:r>
          </w:p>
        </w:tc>
        <w:tc>
          <w:tcPr>
            <w:tcW w:w="4325" w:type="dxa"/>
            <w:shd w:val="clear" w:color="000000" w:fill="FFFFFF"/>
            <w:vAlign w:val="center"/>
          </w:tcPr>
          <w:p w:rsidR="00D4484F" w:rsidRDefault="00280947">
            <w:pPr>
              <w:rPr>
                <w:rFonts w:ascii="宋体" w:hAnsi="宋体"/>
              </w:rPr>
            </w:pPr>
            <w:r>
              <w:rPr>
                <w:rFonts w:ascii="宋体" w:hAnsi="宋体" w:hint="eastAsia"/>
              </w:rPr>
              <w:t>#学习宪法、尊崇宪法，坚持依法治国、依法执政（胡建淼）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10726</w:t>
            </w:r>
          </w:p>
        </w:tc>
        <w:tc>
          <w:tcPr>
            <w:tcW w:w="3500" w:type="dxa"/>
            <w:shd w:val="clear" w:color="000000" w:fill="FFFFFF"/>
            <w:vAlign w:val="center"/>
          </w:tcPr>
          <w:p w:rsidR="00D4484F" w:rsidRDefault="00280947">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高校工作人员专题培训（43）</w:t>
            </w:r>
          </w:p>
          <w:p w:rsidR="00D4484F" w:rsidRDefault="00280947">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D4484F">
        <w:trPr>
          <w:cantSplit/>
          <w:trHeight w:val="641"/>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color w:val="000000"/>
              </w:rPr>
            </w:pPr>
            <w:r>
              <w:rPr>
                <w:rFonts w:ascii="宋体"/>
                <w:color w:val="000000"/>
              </w:rPr>
              <w:t>757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820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高校人力资源管理工作创新专题培训（李永瑞、于海波、柯江林）</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高校人事管理干部教师发展专题培训（庞海芍、高洪源、张奇伟）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253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高校人事信息化管理工作（赵志鲲、江雪）</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高校教学管理创新与实践（雷庆、沈亚平、王伟廉等）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教学管理人员能力提升（张树永、刘建清等）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高校教学秘书的职业能力发展（裴纯礼、罗云、张树永等）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440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高校硕士研究生导师培训（文科）（余纪元、童庆炳、张杰等）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高校硕士研究生导师培训（理工）（张亚林、高虹、高岱等）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研究生培养与科研、论文指导（文科）（刘复兴、高宝立）</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高校教师教学发展中心建设的探索与实践（马知恩等）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教育改革背景下的高校教学管理（张树永、吴能表、岳海翔）</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教师专业发展需求探测及学习成就评估（焦建利）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Ansi="宋体" w:cs="宋体" w:hint="eastAsia"/>
                <w:color w:val="000000"/>
                <w:kern w:val="0"/>
              </w:rPr>
              <w:t>1004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Ansi="宋体" w:cs="宋体" w:hint="eastAsia"/>
                <w:bCs/>
                <w:kern w:val="0"/>
              </w:rPr>
              <w:t>1014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1031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10298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10498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应用型大学教师发展内涵暨系列研修项目设计（周华丽）</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10499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10500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教师教学培训设计与实施——教师培训设计与实施（吴能表）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10501</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10502</w:t>
            </w:r>
          </w:p>
        </w:tc>
        <w:tc>
          <w:tcPr>
            <w:tcW w:w="4325" w:type="dxa"/>
            <w:shd w:val="clear" w:color="000000" w:fill="FFFFFF"/>
            <w:vAlign w:val="center"/>
          </w:tcPr>
          <w:p w:rsidR="00D4484F" w:rsidRDefault="00280947">
            <w:pPr>
              <w:rPr>
                <w:rFonts w:ascii="宋体" w:hAnsi="宋体"/>
              </w:rPr>
            </w:pPr>
            <w:r>
              <w:rPr>
                <w:rFonts w:ascii="宋体" w:hAnsi="宋体" w:hint="eastAsia"/>
              </w:rPr>
              <w:t>大学教师教学评价方法之技术效能分析（骆美）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10503</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rsidR="00D4484F" w:rsidRDefault="00280947">
            <w:pPr>
              <w:jc w:val="center"/>
              <w:rPr>
                <w:rFonts w:ascii="宋体" w:hAnsi="宋体"/>
              </w:rPr>
            </w:pPr>
            <w:r>
              <w:rPr>
                <w:rFonts w:ascii="宋体" w:hAnsi="宋体"/>
              </w:rPr>
              <w:t>10504</w:t>
            </w:r>
          </w:p>
        </w:tc>
        <w:tc>
          <w:tcPr>
            <w:tcW w:w="4325" w:type="dxa"/>
            <w:shd w:val="clear" w:color="000000" w:fill="FFFFFF"/>
            <w:vAlign w:val="center"/>
          </w:tcPr>
          <w:p w:rsidR="00D4484F" w:rsidRDefault="00280947">
            <w:pPr>
              <w:rPr>
                <w:rFonts w:ascii="宋体" w:hAnsi="宋体"/>
              </w:rPr>
            </w:pPr>
            <w:r>
              <w:rPr>
                <w:rFonts w:ascii="宋体" w:hAnsi="宋体" w:hint="eastAsia"/>
              </w:rPr>
              <w:t>高校教师发展中心工作者胜任力提升实践（梁竹梅）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10505</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10506</w:t>
            </w:r>
          </w:p>
        </w:tc>
        <w:tc>
          <w:tcPr>
            <w:tcW w:w="4325" w:type="dxa"/>
            <w:shd w:val="clear" w:color="000000" w:fill="FFFFFF"/>
            <w:vAlign w:val="center"/>
          </w:tcPr>
          <w:p w:rsidR="00D4484F" w:rsidRDefault="00280947">
            <w:pPr>
              <w:rPr>
                <w:rFonts w:ascii="宋体" w:hAnsi="宋体"/>
              </w:rPr>
            </w:pPr>
            <w:r>
              <w:rPr>
                <w:rFonts w:ascii="宋体" w:hAnsi="宋体" w:hint="eastAsia"/>
              </w:rPr>
              <w:t>高校教师发展培训模式新探索与区域特色研讨（李广）</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10508</w:t>
            </w:r>
          </w:p>
        </w:tc>
        <w:tc>
          <w:tcPr>
            <w:tcW w:w="3500" w:type="dxa"/>
            <w:shd w:val="clear" w:color="000000" w:fill="FFFFFF"/>
            <w:vAlign w:val="center"/>
          </w:tcPr>
          <w:p w:rsidR="00D4484F" w:rsidRDefault="00280947">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10511</w:t>
            </w:r>
          </w:p>
        </w:tc>
        <w:tc>
          <w:tcPr>
            <w:tcW w:w="4325"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10539</w:t>
            </w:r>
          </w:p>
        </w:tc>
        <w:tc>
          <w:tcPr>
            <w:tcW w:w="3500" w:type="dxa"/>
            <w:shd w:val="clear" w:color="000000" w:fill="FFFFFF"/>
            <w:vAlign w:val="center"/>
          </w:tcPr>
          <w:p w:rsidR="00D4484F" w:rsidRDefault="00280947">
            <w:pPr>
              <w:rPr>
                <w:rFonts w:ascii="宋体" w:hAnsi="宋体"/>
              </w:rPr>
            </w:pPr>
            <w:r>
              <w:rPr>
                <w:rFonts w:ascii="宋体" w:hAnsi="宋体" w:hint="eastAsia"/>
              </w:rPr>
              <w:t>新时代我国教师队伍建设和制度构建（庞海芍）</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jc w:val="center"/>
              <w:rPr>
                <w:rFonts w:ascii="宋体" w:hAnsi="宋体"/>
                <w:b/>
              </w:rPr>
            </w:pPr>
            <w:r>
              <w:rPr>
                <w:rFonts w:ascii="宋体" w:hAnsi="宋体" w:hint="eastAsia"/>
                <w:b/>
              </w:rPr>
              <w:t>管理能力提升（77）</w:t>
            </w:r>
          </w:p>
          <w:p w:rsidR="00D4484F" w:rsidRDefault="00280947">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11109</w:t>
            </w:r>
          </w:p>
        </w:tc>
        <w:tc>
          <w:tcPr>
            <w:tcW w:w="3500" w:type="dxa"/>
            <w:shd w:val="clear" w:color="000000" w:fill="FFFFFF"/>
            <w:vAlign w:val="center"/>
          </w:tcPr>
          <w:p w:rsidR="00D4484F" w:rsidRDefault="00280947">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11143</w:t>
            </w:r>
          </w:p>
        </w:tc>
        <w:tc>
          <w:tcPr>
            <w:tcW w:w="4325" w:type="dxa"/>
            <w:shd w:val="clear" w:color="000000" w:fill="FFFFFF"/>
            <w:vAlign w:val="center"/>
          </w:tcPr>
          <w:p w:rsidR="00D4484F" w:rsidRDefault="00280947">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11175</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11176</w:t>
            </w:r>
          </w:p>
        </w:tc>
        <w:tc>
          <w:tcPr>
            <w:tcW w:w="4325" w:type="dxa"/>
            <w:shd w:val="clear" w:color="000000" w:fill="FFFFFF"/>
            <w:vAlign w:val="center"/>
          </w:tcPr>
          <w:p w:rsidR="00D4484F" w:rsidRDefault="00280947">
            <w:pPr>
              <w:rPr>
                <w:rFonts w:ascii="宋体" w:hAnsi="宋体" w:cs="宋体"/>
              </w:rPr>
            </w:pPr>
            <w:r>
              <w:rPr>
                <w:rFonts w:ascii="宋体" w:hAnsi="宋体" w:hint="eastAsia"/>
              </w:rPr>
              <w:t>互联网时代的领导力提升（褚松燕）</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11177</w:t>
            </w:r>
          </w:p>
        </w:tc>
        <w:tc>
          <w:tcPr>
            <w:tcW w:w="3500" w:type="dxa"/>
            <w:shd w:val="clear" w:color="000000" w:fill="FFFFFF"/>
            <w:vAlign w:val="center"/>
          </w:tcPr>
          <w:p w:rsidR="00D4484F" w:rsidRDefault="00280947">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11178</w:t>
            </w:r>
          </w:p>
        </w:tc>
        <w:tc>
          <w:tcPr>
            <w:tcW w:w="4325" w:type="dxa"/>
            <w:shd w:val="clear" w:color="000000" w:fill="FFFFFF"/>
            <w:vAlign w:val="center"/>
          </w:tcPr>
          <w:p w:rsidR="00D4484F" w:rsidRDefault="00280947">
            <w:pPr>
              <w:rPr>
                <w:rFonts w:ascii="宋体" w:hAnsi="宋体" w:cs="宋体"/>
              </w:rPr>
            </w:pPr>
            <w:r>
              <w:rPr>
                <w:rFonts w:ascii="宋体" w:hAnsi="宋体" w:hint="eastAsia"/>
              </w:rPr>
              <w:t>怎样做好科研和咨询工作（丁元竹）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11179</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11287</w:t>
            </w:r>
          </w:p>
        </w:tc>
        <w:tc>
          <w:tcPr>
            <w:tcW w:w="4325" w:type="dxa"/>
            <w:shd w:val="clear" w:color="000000" w:fill="FFFFFF"/>
            <w:vAlign w:val="center"/>
          </w:tcPr>
          <w:p w:rsidR="00D4484F" w:rsidRDefault="00280947">
            <w:pPr>
              <w:rPr>
                <w:rFonts w:ascii="宋体" w:hAnsi="宋体" w:cs="宋体"/>
              </w:rPr>
            </w:pPr>
            <w:r>
              <w:rPr>
                <w:rFonts w:ascii="宋体" w:hAnsi="宋体" w:hint="eastAsia"/>
              </w:rPr>
              <w:t>公文写作（专家组）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11181</w:t>
            </w:r>
          </w:p>
        </w:tc>
        <w:tc>
          <w:tcPr>
            <w:tcW w:w="3500" w:type="dxa"/>
            <w:shd w:val="clear" w:color="000000" w:fill="FFFFFF"/>
            <w:vAlign w:val="center"/>
          </w:tcPr>
          <w:p w:rsidR="00D4484F" w:rsidRDefault="00280947">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11182</w:t>
            </w:r>
          </w:p>
        </w:tc>
        <w:tc>
          <w:tcPr>
            <w:tcW w:w="4325" w:type="dxa"/>
            <w:shd w:val="clear" w:color="000000" w:fill="FFFFFF"/>
            <w:vAlign w:val="center"/>
          </w:tcPr>
          <w:p w:rsidR="00D4484F" w:rsidRDefault="00280947">
            <w:pPr>
              <w:rPr>
                <w:rFonts w:ascii="宋体" w:hAnsi="宋体" w:cs="宋体"/>
              </w:rPr>
            </w:pPr>
            <w:r>
              <w:rPr>
                <w:rFonts w:ascii="宋体" w:hAnsi="宋体" w:hint="eastAsia"/>
              </w:rPr>
              <w:t>网络时代的媒体传播（高宏存）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11183</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11184</w:t>
            </w:r>
          </w:p>
        </w:tc>
        <w:tc>
          <w:tcPr>
            <w:tcW w:w="4325" w:type="dxa"/>
            <w:shd w:val="clear" w:color="000000" w:fill="FFFFFF"/>
            <w:vAlign w:val="center"/>
          </w:tcPr>
          <w:p w:rsidR="00D4484F" w:rsidRDefault="00280947">
            <w:pPr>
              <w:rPr>
                <w:rFonts w:ascii="宋体" w:hAnsi="宋体" w:cs="宋体"/>
              </w:rPr>
            </w:pPr>
            <w:r>
              <w:rPr>
                <w:rFonts w:ascii="宋体" w:hAnsi="宋体" w:hint="eastAsia"/>
              </w:rPr>
              <w:t>公文写作（胡鸿杰）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11185</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11186</w:t>
            </w:r>
          </w:p>
        </w:tc>
        <w:tc>
          <w:tcPr>
            <w:tcW w:w="4325" w:type="dxa"/>
            <w:shd w:val="clear" w:color="000000" w:fill="FFFFFF"/>
            <w:vAlign w:val="center"/>
          </w:tcPr>
          <w:p w:rsidR="00D4484F" w:rsidRDefault="00280947">
            <w:pPr>
              <w:rPr>
                <w:rFonts w:ascii="宋体" w:hAnsi="宋体" w:cs="宋体"/>
              </w:rPr>
            </w:pPr>
            <w:r>
              <w:rPr>
                <w:rFonts w:ascii="宋体" w:hAnsi="宋体" w:hint="eastAsia"/>
              </w:rPr>
              <w:t>案例教学的设计与组织（胡薇）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11187</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11188</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领导胜任力提升（胡月星）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11189</w:t>
            </w:r>
          </w:p>
        </w:tc>
        <w:tc>
          <w:tcPr>
            <w:tcW w:w="3500" w:type="dxa"/>
            <w:shd w:val="clear" w:color="000000" w:fill="FFFFFF"/>
            <w:vAlign w:val="center"/>
          </w:tcPr>
          <w:p w:rsidR="00D4484F" w:rsidRDefault="00280947">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11190</w:t>
            </w:r>
          </w:p>
        </w:tc>
        <w:tc>
          <w:tcPr>
            <w:tcW w:w="4325" w:type="dxa"/>
            <w:shd w:val="clear" w:color="000000" w:fill="FFFFFF"/>
            <w:vAlign w:val="center"/>
          </w:tcPr>
          <w:p w:rsidR="00D4484F" w:rsidRDefault="00280947">
            <w:pPr>
              <w:rPr>
                <w:rFonts w:ascii="宋体" w:hAnsi="宋体" w:cs="宋体"/>
              </w:rPr>
            </w:pPr>
            <w:r>
              <w:rPr>
                <w:rFonts w:ascii="宋体" w:hAnsi="宋体" w:hint="eastAsia"/>
              </w:rPr>
              <w:t>心理危机与健康调适（胡月星）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11191</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11192</w:t>
            </w:r>
          </w:p>
        </w:tc>
        <w:tc>
          <w:tcPr>
            <w:tcW w:w="4325" w:type="dxa"/>
            <w:shd w:val="clear" w:color="000000" w:fill="FFFFFF"/>
            <w:vAlign w:val="center"/>
          </w:tcPr>
          <w:p w:rsidR="00D4484F" w:rsidRDefault="00280947">
            <w:pPr>
              <w:rPr>
                <w:rFonts w:ascii="宋体" w:hAnsi="宋体" w:cs="宋体"/>
              </w:rPr>
            </w:pPr>
            <w:r>
              <w:rPr>
                <w:rFonts w:ascii="宋体" w:hAnsi="宋体" w:hint="eastAsia"/>
              </w:rPr>
              <w:t>当代人力资源管理的基本理论、战略与方法（李军鹏）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11193</w:t>
            </w:r>
          </w:p>
        </w:tc>
        <w:tc>
          <w:tcPr>
            <w:tcW w:w="3500" w:type="dxa"/>
            <w:shd w:val="clear" w:color="000000" w:fill="FFFFFF"/>
            <w:vAlign w:val="center"/>
          </w:tcPr>
          <w:p w:rsidR="00D4484F" w:rsidRDefault="00280947">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11194</w:t>
            </w:r>
          </w:p>
        </w:tc>
        <w:tc>
          <w:tcPr>
            <w:tcW w:w="4325" w:type="dxa"/>
            <w:shd w:val="clear" w:color="000000" w:fill="FFFFFF"/>
            <w:vAlign w:val="center"/>
          </w:tcPr>
          <w:p w:rsidR="00D4484F" w:rsidRDefault="00280947">
            <w:pPr>
              <w:rPr>
                <w:rFonts w:ascii="宋体" w:hAnsi="宋体" w:cs="宋体"/>
              </w:rPr>
            </w:pPr>
            <w:r>
              <w:rPr>
                <w:rFonts w:ascii="宋体" w:hAnsi="宋体" w:hint="eastAsia"/>
              </w:rPr>
              <w:t>政务关系与公文处理（李克实）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11195</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11196</w:t>
            </w:r>
          </w:p>
        </w:tc>
        <w:tc>
          <w:tcPr>
            <w:tcW w:w="4325" w:type="dxa"/>
            <w:shd w:val="clear" w:color="000000" w:fill="FFFFFF"/>
            <w:vAlign w:val="center"/>
          </w:tcPr>
          <w:p w:rsidR="00D4484F" w:rsidRDefault="00280947">
            <w:pPr>
              <w:rPr>
                <w:rFonts w:ascii="宋体" w:hAnsi="宋体" w:cs="宋体"/>
              </w:rPr>
            </w:pPr>
            <w:r>
              <w:rPr>
                <w:rFonts w:ascii="宋体" w:hAnsi="宋体" w:hint="eastAsia"/>
              </w:rPr>
              <w:t>公众沟通的艺术（李明）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11197</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11198</w:t>
            </w:r>
          </w:p>
        </w:tc>
        <w:tc>
          <w:tcPr>
            <w:tcW w:w="4325" w:type="dxa"/>
            <w:shd w:val="clear" w:color="000000" w:fill="FFFFFF"/>
            <w:vAlign w:val="center"/>
          </w:tcPr>
          <w:p w:rsidR="00D4484F" w:rsidRDefault="00280947">
            <w:pPr>
              <w:rPr>
                <w:rFonts w:ascii="宋体" w:hAnsi="宋体" w:cs="宋体"/>
              </w:rPr>
            </w:pPr>
            <w:r>
              <w:rPr>
                <w:rFonts w:ascii="宋体" w:hAnsi="宋体" w:hint="eastAsia"/>
              </w:rPr>
              <w:t>决策力与执行力培养（李拓）</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11199</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11200</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领导者的战略思维与素养（李拓）</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11201</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11202</w:t>
            </w:r>
          </w:p>
        </w:tc>
        <w:tc>
          <w:tcPr>
            <w:tcW w:w="4325" w:type="dxa"/>
            <w:shd w:val="clear" w:color="000000" w:fill="FFFFFF"/>
            <w:vAlign w:val="center"/>
          </w:tcPr>
          <w:p w:rsidR="00D4484F" w:rsidRDefault="00280947">
            <w:pPr>
              <w:rPr>
                <w:rFonts w:ascii="宋体" w:hAnsi="宋体" w:cs="宋体"/>
              </w:rPr>
            </w:pPr>
            <w:r>
              <w:rPr>
                <w:rFonts w:ascii="宋体" w:hAnsi="宋体" w:hint="eastAsia"/>
              </w:rPr>
              <w:t>谈判与辩论（李兴国）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11203</w:t>
            </w:r>
          </w:p>
        </w:tc>
        <w:tc>
          <w:tcPr>
            <w:tcW w:w="3500" w:type="dxa"/>
            <w:shd w:val="clear" w:color="000000" w:fill="FFFFFF"/>
            <w:vAlign w:val="center"/>
          </w:tcPr>
          <w:p w:rsidR="00D4484F" w:rsidRDefault="00280947">
            <w:pPr>
              <w:rPr>
                <w:rFonts w:ascii="宋体" w:hAnsi="宋体" w:cs="宋体"/>
              </w:rPr>
            </w:pPr>
            <w:r>
              <w:rPr>
                <w:rFonts w:ascii="宋体" w:hAnsi="宋体" w:hint="eastAsia"/>
              </w:rPr>
              <w:t>政务演讲的密码（李兴国）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11204</w:t>
            </w:r>
          </w:p>
        </w:tc>
        <w:tc>
          <w:tcPr>
            <w:tcW w:w="4325" w:type="dxa"/>
            <w:shd w:val="clear" w:color="000000" w:fill="FFFFFF"/>
            <w:vAlign w:val="center"/>
          </w:tcPr>
          <w:p w:rsidR="00D4484F" w:rsidRDefault="00280947">
            <w:pPr>
              <w:rPr>
                <w:rFonts w:ascii="宋体" w:hAnsi="宋体" w:cs="宋体"/>
              </w:rPr>
            </w:pPr>
            <w:r>
              <w:rPr>
                <w:rFonts w:ascii="宋体" w:hAnsi="宋体" w:hint="eastAsia"/>
              </w:rPr>
              <w:t>政务演讲的修炼（李兴国）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11205</w:t>
            </w:r>
          </w:p>
        </w:tc>
        <w:tc>
          <w:tcPr>
            <w:tcW w:w="3500" w:type="dxa"/>
            <w:shd w:val="clear" w:color="000000" w:fill="FFFFFF"/>
            <w:vAlign w:val="center"/>
          </w:tcPr>
          <w:p w:rsidR="00D4484F" w:rsidRDefault="00280947">
            <w:pPr>
              <w:rPr>
                <w:rFonts w:ascii="宋体" w:hAnsi="宋体" w:cs="宋体"/>
              </w:rPr>
            </w:pPr>
            <w:r>
              <w:rPr>
                <w:rFonts w:ascii="宋体" w:hAnsi="宋体" w:hint="eastAsia"/>
              </w:rPr>
              <w:t>提升危机领导力（李雪峰）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11206</w:t>
            </w:r>
          </w:p>
        </w:tc>
        <w:tc>
          <w:tcPr>
            <w:tcW w:w="4325" w:type="dxa"/>
            <w:shd w:val="clear" w:color="000000" w:fill="FFFFFF"/>
            <w:vAlign w:val="center"/>
          </w:tcPr>
          <w:p w:rsidR="00D4484F" w:rsidRDefault="00280947">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11207</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11208</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领导形象与领导魅力（刘志伟）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11209</w:t>
            </w:r>
          </w:p>
        </w:tc>
        <w:tc>
          <w:tcPr>
            <w:tcW w:w="3500" w:type="dxa"/>
            <w:shd w:val="clear" w:color="000000" w:fill="FFFFFF"/>
            <w:vAlign w:val="center"/>
          </w:tcPr>
          <w:p w:rsidR="00D4484F" w:rsidRDefault="00280947">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11210</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领导力与执行力提升（刘志伟）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11221</w:t>
            </w:r>
          </w:p>
        </w:tc>
        <w:tc>
          <w:tcPr>
            <w:tcW w:w="3500" w:type="dxa"/>
            <w:shd w:val="clear" w:color="000000" w:fill="FFFFFF"/>
            <w:vAlign w:val="center"/>
          </w:tcPr>
          <w:p w:rsidR="00D4484F" w:rsidRDefault="00280947">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11222</w:t>
            </w:r>
          </w:p>
        </w:tc>
        <w:tc>
          <w:tcPr>
            <w:tcW w:w="4325" w:type="dxa"/>
            <w:shd w:val="clear" w:color="000000" w:fill="FFFFFF"/>
            <w:vAlign w:val="center"/>
          </w:tcPr>
          <w:p w:rsidR="00D4484F" w:rsidRDefault="00280947">
            <w:pPr>
              <w:rPr>
                <w:rFonts w:ascii="宋体" w:hAnsi="宋体" w:cs="宋体"/>
              </w:rPr>
            </w:pPr>
            <w:r>
              <w:rPr>
                <w:rFonts w:ascii="宋体" w:hAnsi="宋体" w:hint="eastAsia"/>
              </w:rPr>
              <w:t>创新思维与治理能力现代化（路杰）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11223</w:t>
            </w:r>
          </w:p>
        </w:tc>
        <w:tc>
          <w:tcPr>
            <w:tcW w:w="3500" w:type="dxa"/>
            <w:shd w:val="clear" w:color="000000" w:fill="FFFFFF"/>
            <w:vAlign w:val="center"/>
          </w:tcPr>
          <w:p w:rsidR="00D4484F" w:rsidRDefault="00280947">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11224</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领导干部语言表达艺术（闻闸）</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11225</w:t>
            </w:r>
          </w:p>
        </w:tc>
        <w:tc>
          <w:tcPr>
            <w:tcW w:w="3500" w:type="dxa"/>
            <w:shd w:val="clear" w:color="000000" w:fill="FFFFFF"/>
            <w:vAlign w:val="center"/>
          </w:tcPr>
          <w:p w:rsidR="00D4484F" w:rsidRDefault="00280947">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11226</w:t>
            </w:r>
          </w:p>
        </w:tc>
        <w:tc>
          <w:tcPr>
            <w:tcW w:w="4325" w:type="dxa"/>
            <w:shd w:val="clear" w:color="000000" w:fill="FFFFFF"/>
            <w:vAlign w:val="center"/>
          </w:tcPr>
          <w:p w:rsidR="00D4484F" w:rsidRDefault="00280947">
            <w:pPr>
              <w:rPr>
                <w:rFonts w:ascii="宋体" w:hAnsi="宋体" w:cs="宋体"/>
              </w:rPr>
            </w:pPr>
            <w:r>
              <w:rPr>
                <w:rFonts w:ascii="宋体" w:hAnsi="宋体" w:hint="eastAsia"/>
              </w:rPr>
              <w:t>中层领导干部角色转换及能力提升（张德信）</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11228</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11229</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领导干部如何同媒体打交道（赵兹）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11230</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11218</w:t>
            </w:r>
          </w:p>
        </w:tc>
        <w:tc>
          <w:tcPr>
            <w:tcW w:w="4325" w:type="dxa"/>
            <w:shd w:val="clear" w:color="000000" w:fill="FFFFFF"/>
            <w:vAlign w:val="center"/>
          </w:tcPr>
          <w:p w:rsidR="00D4484F" w:rsidRDefault="00280947">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11219</w:t>
            </w:r>
          </w:p>
        </w:tc>
        <w:tc>
          <w:tcPr>
            <w:tcW w:w="3500" w:type="dxa"/>
            <w:shd w:val="clear" w:color="000000" w:fill="FFFFFF"/>
            <w:vAlign w:val="center"/>
          </w:tcPr>
          <w:p w:rsidR="00D4484F" w:rsidRDefault="00280947">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11285</w:t>
            </w:r>
          </w:p>
        </w:tc>
        <w:tc>
          <w:tcPr>
            <w:tcW w:w="4325" w:type="dxa"/>
            <w:shd w:val="clear" w:color="000000" w:fill="FFFFFF"/>
            <w:vAlign w:val="center"/>
          </w:tcPr>
          <w:p w:rsidR="00D4484F" w:rsidRDefault="00280947">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11231</w:t>
            </w:r>
          </w:p>
        </w:tc>
        <w:tc>
          <w:tcPr>
            <w:tcW w:w="3500" w:type="dxa"/>
            <w:shd w:val="clear" w:color="000000" w:fill="FFFFFF"/>
            <w:vAlign w:val="center"/>
          </w:tcPr>
          <w:p w:rsidR="00D4484F" w:rsidRDefault="00280947">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11236</w:t>
            </w:r>
          </w:p>
        </w:tc>
        <w:tc>
          <w:tcPr>
            <w:tcW w:w="4325" w:type="dxa"/>
            <w:shd w:val="clear" w:color="000000" w:fill="FFFFFF"/>
            <w:vAlign w:val="center"/>
          </w:tcPr>
          <w:p w:rsidR="00D4484F" w:rsidRDefault="00280947">
            <w:pPr>
              <w:rPr>
                <w:rFonts w:ascii="宋体" w:hAnsi="宋体"/>
              </w:rPr>
            </w:pPr>
            <w:r>
              <w:rPr>
                <w:rFonts w:ascii="宋体" w:hAnsi="宋体" w:hint="eastAsia"/>
              </w:rPr>
              <w:t>食品安全监管体制创新与变革（罗云波）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11232</w:t>
            </w:r>
          </w:p>
        </w:tc>
        <w:tc>
          <w:tcPr>
            <w:tcW w:w="3500" w:type="dxa"/>
            <w:shd w:val="clear" w:color="000000" w:fill="FFFFFF"/>
            <w:vAlign w:val="center"/>
          </w:tcPr>
          <w:p w:rsidR="00D4484F" w:rsidRDefault="00280947">
            <w:pPr>
              <w:rPr>
                <w:rFonts w:ascii="宋体" w:hAnsi="宋体"/>
              </w:rPr>
            </w:pPr>
            <w:r>
              <w:rPr>
                <w:rFonts w:ascii="宋体" w:hAnsi="宋体" w:hint="eastAsia"/>
              </w:rPr>
              <w:t>社会治理与公共危机处理（韩冬雪）</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11237</w:t>
            </w:r>
          </w:p>
        </w:tc>
        <w:tc>
          <w:tcPr>
            <w:tcW w:w="4325" w:type="dxa"/>
            <w:shd w:val="clear" w:color="000000" w:fill="FFFFFF"/>
            <w:vAlign w:val="center"/>
          </w:tcPr>
          <w:p w:rsidR="00D4484F" w:rsidRDefault="00280947">
            <w:pPr>
              <w:rPr>
                <w:rFonts w:ascii="宋体" w:hAnsi="宋体"/>
              </w:rPr>
            </w:pPr>
            <w:r>
              <w:rPr>
                <w:rFonts w:ascii="宋体" w:hAnsi="宋体" w:hint="eastAsia"/>
              </w:rPr>
              <w:t>老龄化、劳动就业和人口流动（唐钧）</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11233</w:t>
            </w:r>
          </w:p>
        </w:tc>
        <w:tc>
          <w:tcPr>
            <w:tcW w:w="3500" w:type="dxa"/>
            <w:shd w:val="clear" w:color="000000" w:fill="FFFFFF"/>
            <w:vAlign w:val="center"/>
          </w:tcPr>
          <w:p w:rsidR="00D4484F" w:rsidRDefault="00280947">
            <w:pPr>
              <w:rPr>
                <w:rFonts w:ascii="宋体" w:hAnsi="宋体"/>
              </w:rPr>
            </w:pPr>
            <w:r>
              <w:rPr>
                <w:rFonts w:ascii="宋体" w:hAnsi="宋体" w:hint="eastAsia"/>
              </w:rPr>
              <w:t>公共政策的社会性别分析（李慧英）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11238</w:t>
            </w:r>
          </w:p>
        </w:tc>
        <w:tc>
          <w:tcPr>
            <w:tcW w:w="4325" w:type="dxa"/>
            <w:shd w:val="clear" w:color="000000" w:fill="FFFFFF"/>
            <w:vAlign w:val="center"/>
          </w:tcPr>
          <w:p w:rsidR="00D4484F" w:rsidRDefault="00280947">
            <w:pPr>
              <w:rPr>
                <w:rFonts w:ascii="宋体" w:hAnsi="宋体"/>
              </w:rPr>
            </w:pPr>
            <w:r>
              <w:rPr>
                <w:rFonts w:ascii="宋体" w:hAnsi="宋体" w:hint="eastAsia"/>
              </w:rPr>
              <w:t>中国文化变迁与民族地区现代化（徐平）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11234</w:t>
            </w:r>
          </w:p>
        </w:tc>
        <w:tc>
          <w:tcPr>
            <w:tcW w:w="3500" w:type="dxa"/>
            <w:shd w:val="clear" w:color="000000" w:fill="FFFFFF"/>
            <w:vAlign w:val="center"/>
          </w:tcPr>
          <w:p w:rsidR="00D4484F" w:rsidRDefault="00280947">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11239</w:t>
            </w:r>
          </w:p>
        </w:tc>
        <w:tc>
          <w:tcPr>
            <w:tcW w:w="4325" w:type="dxa"/>
            <w:shd w:val="clear" w:color="000000" w:fill="FFFFFF"/>
            <w:vAlign w:val="center"/>
          </w:tcPr>
          <w:p w:rsidR="00D4484F" w:rsidRDefault="00280947">
            <w:pPr>
              <w:rPr>
                <w:rFonts w:ascii="宋体" w:hAnsi="宋体"/>
              </w:rPr>
            </w:pPr>
            <w:r>
              <w:rPr>
                <w:rFonts w:ascii="宋体" w:hAnsi="宋体" w:hint="eastAsia"/>
              </w:rPr>
              <w:t>新媒体社会学之移动革命（杨伯溆）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11235</w:t>
            </w:r>
          </w:p>
        </w:tc>
        <w:tc>
          <w:tcPr>
            <w:tcW w:w="3500" w:type="dxa"/>
            <w:shd w:val="clear" w:color="000000" w:fill="FFFFFF"/>
            <w:vAlign w:val="center"/>
          </w:tcPr>
          <w:p w:rsidR="00D4484F" w:rsidRDefault="00280947">
            <w:pPr>
              <w:rPr>
                <w:rFonts w:ascii="宋体" w:hAnsi="宋体"/>
              </w:rPr>
            </w:pPr>
            <w:r>
              <w:rPr>
                <w:rFonts w:ascii="宋体" w:hAnsi="宋体" w:hint="eastAsia"/>
              </w:rPr>
              <w:t>中国社会保障改革与发展（李志明）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11240</w:t>
            </w:r>
          </w:p>
        </w:tc>
        <w:tc>
          <w:tcPr>
            <w:tcW w:w="4325" w:type="dxa"/>
            <w:shd w:val="clear" w:color="000000" w:fill="FFFFFF"/>
            <w:vAlign w:val="center"/>
          </w:tcPr>
          <w:p w:rsidR="00D4484F" w:rsidRDefault="00280947">
            <w:pPr>
              <w:rPr>
                <w:rFonts w:ascii="宋体" w:hAnsi="宋体"/>
              </w:rPr>
            </w:pPr>
            <w:r>
              <w:rPr>
                <w:rFonts w:ascii="宋体" w:hAnsi="宋体" w:hint="eastAsia"/>
              </w:rPr>
              <w:t>生态文明与可持续幸福生活模式（张孝德）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11282</w:t>
            </w:r>
          </w:p>
        </w:tc>
        <w:tc>
          <w:tcPr>
            <w:tcW w:w="3500" w:type="dxa"/>
            <w:shd w:val="clear" w:color="000000" w:fill="FFFFFF"/>
            <w:vAlign w:val="center"/>
          </w:tcPr>
          <w:p w:rsidR="00D4484F" w:rsidRDefault="00280947">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11284</w:t>
            </w:r>
          </w:p>
        </w:tc>
        <w:tc>
          <w:tcPr>
            <w:tcW w:w="4325" w:type="dxa"/>
            <w:shd w:val="clear" w:color="000000" w:fill="FFFFFF"/>
            <w:vAlign w:val="center"/>
          </w:tcPr>
          <w:p w:rsidR="00D4484F" w:rsidRDefault="00280947">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11283</w:t>
            </w:r>
          </w:p>
        </w:tc>
        <w:tc>
          <w:tcPr>
            <w:tcW w:w="3500" w:type="dxa"/>
            <w:shd w:val="clear" w:color="000000" w:fill="FFFFFF"/>
            <w:vAlign w:val="center"/>
          </w:tcPr>
          <w:p w:rsidR="00D4484F" w:rsidRDefault="00280947" w:rsidP="003C3D76">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11400</w:t>
            </w:r>
          </w:p>
        </w:tc>
        <w:tc>
          <w:tcPr>
            <w:tcW w:w="4325" w:type="dxa"/>
            <w:shd w:val="clear" w:color="000000" w:fill="FFFFFF"/>
            <w:vAlign w:val="center"/>
          </w:tcPr>
          <w:p w:rsidR="00D4484F" w:rsidRDefault="00280947">
            <w:pPr>
              <w:rPr>
                <w:rFonts w:ascii="宋体" w:hAnsi="宋体"/>
              </w:rPr>
            </w:pPr>
            <w:r>
              <w:rPr>
                <w:rFonts w:ascii="宋体" w:hAnsi="宋体" w:hint="eastAsia"/>
              </w:rPr>
              <w:t>中层管理干部能力提升——教育教学之我见（于海波）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11401</w:t>
            </w:r>
          </w:p>
        </w:tc>
        <w:tc>
          <w:tcPr>
            <w:tcW w:w="3500" w:type="dxa"/>
            <w:shd w:val="clear" w:color="000000" w:fill="FFFFFF"/>
            <w:vAlign w:val="center"/>
          </w:tcPr>
          <w:p w:rsidR="00D4484F" w:rsidRDefault="00280947">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11402</w:t>
            </w:r>
          </w:p>
        </w:tc>
        <w:tc>
          <w:tcPr>
            <w:tcW w:w="4325" w:type="dxa"/>
            <w:shd w:val="clear" w:color="000000" w:fill="FFFFFF"/>
            <w:vAlign w:val="center"/>
          </w:tcPr>
          <w:p w:rsidR="00D4484F" w:rsidRDefault="00280947">
            <w:pPr>
              <w:rPr>
                <w:rFonts w:ascii="宋体" w:hAnsi="宋体"/>
              </w:rPr>
            </w:pPr>
            <w:r>
              <w:rPr>
                <w:rFonts w:ascii="宋体" w:hAnsi="宋体" w:hint="eastAsia"/>
              </w:rPr>
              <w:t>中层管理干部提升——慕课建设与教学应用探索——以《理论力学》慕课为例（李永强）</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11403</w:t>
            </w:r>
          </w:p>
        </w:tc>
        <w:tc>
          <w:tcPr>
            <w:tcW w:w="3500" w:type="dxa"/>
            <w:shd w:val="clear" w:color="000000" w:fill="FFFFFF"/>
            <w:vAlign w:val="center"/>
          </w:tcPr>
          <w:p w:rsidR="00D4484F" w:rsidRDefault="00280947">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10329</w:t>
            </w:r>
          </w:p>
        </w:tc>
        <w:tc>
          <w:tcPr>
            <w:tcW w:w="4325" w:type="dxa"/>
            <w:shd w:val="clear" w:color="000000" w:fill="FFFFFF"/>
            <w:vAlign w:val="center"/>
          </w:tcPr>
          <w:p w:rsidR="00D4484F" w:rsidRDefault="00280947">
            <w:pPr>
              <w:rPr>
                <w:rFonts w:ascii="宋体" w:hAnsi="宋体"/>
              </w:rPr>
            </w:pPr>
            <w:r>
              <w:rPr>
                <w:rFonts w:ascii="宋体" w:hAnsi="宋体" w:hint="eastAsia"/>
              </w:rPr>
              <w:t>应用型本科院校专业带头人（负责人）核心能力养成策略（周华丽）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10333</w:t>
            </w:r>
          </w:p>
        </w:tc>
        <w:tc>
          <w:tcPr>
            <w:tcW w:w="3500" w:type="dxa"/>
            <w:shd w:val="clear" w:color="000000" w:fill="FFFFFF"/>
            <w:vAlign w:val="center"/>
          </w:tcPr>
          <w:p w:rsidR="00D4484F" w:rsidRDefault="00280947">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10335</w:t>
            </w:r>
          </w:p>
        </w:tc>
        <w:tc>
          <w:tcPr>
            <w:tcW w:w="4325" w:type="dxa"/>
            <w:shd w:val="clear" w:color="000000" w:fill="FFFFFF"/>
            <w:vAlign w:val="center"/>
          </w:tcPr>
          <w:p w:rsidR="00D4484F" w:rsidRDefault="00280947">
            <w:pPr>
              <w:rPr>
                <w:rFonts w:ascii="宋体" w:hAnsi="宋体"/>
              </w:rPr>
            </w:pPr>
            <w:r>
              <w:rPr>
                <w:rFonts w:ascii="宋体" w:hAnsi="宋体" w:hint="eastAsia"/>
              </w:rPr>
              <w:t>高校校园规划设计基本理念与再认识（高冀生）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10496</w:t>
            </w:r>
          </w:p>
        </w:tc>
        <w:tc>
          <w:tcPr>
            <w:tcW w:w="3500" w:type="dxa"/>
            <w:shd w:val="clear" w:color="000000" w:fill="FFFFFF"/>
            <w:vAlign w:val="center"/>
          </w:tcPr>
          <w:p w:rsidR="00D4484F" w:rsidRDefault="00280947">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D4484F" w:rsidRDefault="00280947">
            <w:pPr>
              <w:jc w:val="center"/>
              <w:rPr>
                <w:rFonts w:ascii="宋体" w:hAnsi="宋体"/>
              </w:rPr>
            </w:pPr>
            <w:r>
              <w:rPr>
                <w:rFonts w:ascii="宋体" w:hAnsi="宋体"/>
              </w:rPr>
              <w:t>10383</w:t>
            </w:r>
          </w:p>
        </w:tc>
        <w:tc>
          <w:tcPr>
            <w:tcW w:w="4325" w:type="dxa"/>
            <w:shd w:val="clear" w:color="000000" w:fill="FFFFFF"/>
            <w:vAlign w:val="center"/>
          </w:tcPr>
          <w:p w:rsidR="00D4484F" w:rsidRDefault="00280947">
            <w:pPr>
              <w:rPr>
                <w:rFonts w:ascii="宋体" w:hAnsi="宋体"/>
              </w:rPr>
            </w:pPr>
            <w:r>
              <w:rPr>
                <w:rFonts w:ascii="宋体" w:hAnsi="宋体" w:hint="eastAsia"/>
              </w:rPr>
              <w:t>您身边的公共关系管理（刘庆龙）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10697</w:t>
            </w:r>
          </w:p>
        </w:tc>
        <w:tc>
          <w:tcPr>
            <w:tcW w:w="3500" w:type="dxa"/>
            <w:shd w:val="clear" w:color="000000" w:fill="FFFFFF"/>
            <w:vAlign w:val="center"/>
          </w:tcPr>
          <w:p w:rsidR="00D4484F" w:rsidRDefault="00280947">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10748</w:t>
            </w:r>
          </w:p>
        </w:tc>
        <w:tc>
          <w:tcPr>
            <w:tcW w:w="4325" w:type="dxa"/>
            <w:shd w:val="clear" w:color="000000" w:fill="FFFFFF"/>
            <w:vAlign w:val="center"/>
          </w:tcPr>
          <w:p w:rsidR="00D4484F" w:rsidRDefault="00280947">
            <w:pPr>
              <w:rPr>
                <w:rFonts w:ascii="宋体" w:hAnsi="宋体"/>
              </w:rPr>
            </w:pPr>
            <w:r>
              <w:rPr>
                <w:rFonts w:ascii="宋体" w:hAnsi="宋体" w:hint="eastAsia"/>
              </w:rPr>
              <w:t>#学科专业课程的一体化与高校办学的底层逻辑（李丹青）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10749</w:t>
            </w:r>
          </w:p>
        </w:tc>
        <w:tc>
          <w:tcPr>
            <w:tcW w:w="3500" w:type="dxa"/>
            <w:shd w:val="clear" w:color="000000" w:fill="FFFFFF"/>
            <w:vAlign w:val="center"/>
          </w:tcPr>
          <w:p w:rsidR="00D4484F" w:rsidRDefault="00280947">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10698</w:t>
            </w:r>
          </w:p>
        </w:tc>
        <w:tc>
          <w:tcPr>
            <w:tcW w:w="4325" w:type="dxa"/>
            <w:shd w:val="clear" w:color="000000" w:fill="FFFFFF"/>
            <w:vAlign w:val="center"/>
          </w:tcPr>
          <w:p w:rsidR="00D4484F" w:rsidRDefault="00280947">
            <w:pPr>
              <w:rPr>
                <w:rFonts w:ascii="宋体" w:hAnsi="宋体"/>
              </w:rPr>
            </w:pPr>
            <w:r>
              <w:rPr>
                <w:rFonts w:ascii="宋体" w:hAnsi="宋体" w:hint="eastAsia"/>
              </w:rPr>
              <w:t>#教学院长岗位胜任力提升：基于职责案例的团队建设与组织管理（郭建校）</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10699</w:t>
            </w:r>
          </w:p>
        </w:tc>
        <w:tc>
          <w:tcPr>
            <w:tcW w:w="3500" w:type="dxa"/>
            <w:shd w:val="clear" w:color="000000" w:fill="FFFFFF"/>
            <w:vAlign w:val="center"/>
          </w:tcPr>
          <w:p w:rsidR="00D4484F" w:rsidRDefault="00280947">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jc w:val="center"/>
              <w:rPr>
                <w:rFonts w:ascii="宋体" w:hAnsi="宋体"/>
                <w:b/>
              </w:rPr>
            </w:pPr>
            <w:r>
              <w:rPr>
                <w:rFonts w:ascii="宋体" w:hAnsi="宋体" w:hint="eastAsia"/>
                <w:b/>
              </w:rPr>
              <w:t>其他（23）</w:t>
            </w:r>
          </w:p>
          <w:p w:rsidR="00D4484F" w:rsidRDefault="00280947">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10073</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10074</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10076</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10077</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10075</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10081</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10082</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10157</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10292</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11211</w:t>
            </w:r>
          </w:p>
        </w:tc>
        <w:tc>
          <w:tcPr>
            <w:tcW w:w="4325" w:type="dxa"/>
            <w:shd w:val="clear" w:color="000000" w:fill="FFFFFF"/>
            <w:vAlign w:val="center"/>
          </w:tcPr>
          <w:p w:rsidR="00D4484F" w:rsidRDefault="00280947">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11212</w:t>
            </w:r>
          </w:p>
        </w:tc>
        <w:tc>
          <w:tcPr>
            <w:tcW w:w="3500" w:type="dxa"/>
            <w:shd w:val="clear" w:color="000000" w:fill="FFFFFF"/>
            <w:vAlign w:val="center"/>
          </w:tcPr>
          <w:p w:rsidR="00D4484F" w:rsidRDefault="00280947">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11213</w:t>
            </w:r>
          </w:p>
        </w:tc>
        <w:tc>
          <w:tcPr>
            <w:tcW w:w="4325" w:type="dxa"/>
            <w:shd w:val="clear" w:color="000000" w:fill="FFFFFF"/>
            <w:vAlign w:val="center"/>
          </w:tcPr>
          <w:p w:rsidR="00D4484F" w:rsidRDefault="00280947">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11214</w:t>
            </w:r>
          </w:p>
        </w:tc>
        <w:tc>
          <w:tcPr>
            <w:tcW w:w="3500" w:type="dxa"/>
            <w:shd w:val="clear" w:color="000000" w:fill="FFFFFF"/>
            <w:vAlign w:val="center"/>
          </w:tcPr>
          <w:p w:rsidR="00D4484F" w:rsidRDefault="00280947">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11215</w:t>
            </w:r>
          </w:p>
        </w:tc>
        <w:tc>
          <w:tcPr>
            <w:tcW w:w="4325" w:type="dxa"/>
            <w:shd w:val="clear" w:color="000000" w:fill="FFFFFF"/>
            <w:vAlign w:val="center"/>
          </w:tcPr>
          <w:p w:rsidR="00D4484F" w:rsidRDefault="00280947">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11216</w:t>
            </w:r>
          </w:p>
        </w:tc>
        <w:tc>
          <w:tcPr>
            <w:tcW w:w="3500" w:type="dxa"/>
            <w:shd w:val="clear" w:color="000000" w:fill="FFFFFF"/>
            <w:vAlign w:val="center"/>
          </w:tcPr>
          <w:p w:rsidR="00D4484F" w:rsidRDefault="00280947">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11217</w:t>
            </w:r>
          </w:p>
        </w:tc>
        <w:tc>
          <w:tcPr>
            <w:tcW w:w="4325" w:type="dxa"/>
            <w:shd w:val="clear" w:color="000000" w:fill="FFFFFF"/>
            <w:vAlign w:val="center"/>
          </w:tcPr>
          <w:p w:rsidR="00D4484F" w:rsidRDefault="00280947">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11180</w:t>
            </w:r>
          </w:p>
        </w:tc>
        <w:tc>
          <w:tcPr>
            <w:tcW w:w="3500" w:type="dxa"/>
            <w:shd w:val="clear" w:color="000000" w:fill="FFFFFF"/>
            <w:vAlign w:val="center"/>
          </w:tcPr>
          <w:p w:rsidR="00D4484F" w:rsidRDefault="00280947">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11227</w:t>
            </w:r>
          </w:p>
        </w:tc>
        <w:tc>
          <w:tcPr>
            <w:tcW w:w="4325" w:type="dxa"/>
            <w:shd w:val="clear" w:color="000000" w:fill="FFFFFF"/>
            <w:vAlign w:val="center"/>
          </w:tcPr>
          <w:p w:rsidR="00D4484F" w:rsidRDefault="00280947">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11220</w:t>
            </w:r>
          </w:p>
        </w:tc>
        <w:tc>
          <w:tcPr>
            <w:tcW w:w="3500" w:type="dxa"/>
            <w:shd w:val="clear" w:color="000000" w:fill="FFFFFF"/>
            <w:vAlign w:val="center"/>
          </w:tcPr>
          <w:p w:rsidR="00D4484F" w:rsidRDefault="00280947">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11133</w:t>
            </w:r>
          </w:p>
        </w:tc>
        <w:tc>
          <w:tcPr>
            <w:tcW w:w="4325" w:type="dxa"/>
            <w:shd w:val="clear" w:color="000000" w:fill="FFFFFF"/>
            <w:vAlign w:val="center"/>
          </w:tcPr>
          <w:p w:rsidR="00D4484F" w:rsidRDefault="00280947">
            <w:pPr>
              <w:rPr>
                <w:rFonts w:ascii="宋体" w:hAnsi="宋体" w:cs="宋体"/>
                <w:color w:val="FF0000"/>
                <w:sz w:val="20"/>
                <w:szCs w:val="20"/>
              </w:rPr>
            </w:pPr>
            <w:r>
              <w:rPr>
                <w:rFonts w:ascii="宋体" w:hAnsi="宋体" w:hint="eastAsia"/>
              </w:rPr>
              <w:t>企业绩效管理与评估（刘旭涛）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11134</w:t>
            </w:r>
          </w:p>
        </w:tc>
        <w:tc>
          <w:tcPr>
            <w:tcW w:w="3500" w:type="dxa"/>
            <w:shd w:val="clear" w:color="000000" w:fill="FFFFFF"/>
            <w:vAlign w:val="center"/>
          </w:tcPr>
          <w:p w:rsidR="00D4484F" w:rsidRDefault="00280947">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10358</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“雾霾模式”下，呼吸道保护攻略（陈忠斌）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10361</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spacing w:line="400" w:lineRule="exact"/>
              <w:rPr>
                <w:rFonts w:ascii="宋体" w:hAnsi="宋体" w:cs="宋体"/>
                <w:kern w:val="0"/>
              </w:rPr>
            </w:pPr>
          </w:p>
        </w:tc>
      </w:tr>
    </w:tbl>
    <w:p w:rsidR="00D4484F" w:rsidRDefault="00D4484F">
      <w:pPr>
        <w:widowControl/>
        <w:rPr>
          <w:rFonts w:ascii="宋体" w:hAnsi="宋体" w:cs="宋体"/>
          <w:bCs/>
          <w:sz w:val="28"/>
          <w:szCs w:val="28"/>
        </w:rPr>
        <w:sectPr w:rsidR="00D4484F" w:rsidSect="000F2BED">
          <w:footerReference w:type="default" r:id="rId9"/>
          <w:pgSz w:w="11906" w:h="16838"/>
          <w:pgMar w:top="1474" w:right="1588" w:bottom="1474" w:left="1588" w:header="851" w:footer="992" w:gutter="0"/>
          <w:cols w:space="720"/>
          <w:docGrid w:type="lines" w:linePitch="312"/>
        </w:sectPr>
      </w:pPr>
    </w:p>
    <w:p w:rsidR="00D4484F" w:rsidRDefault="00280947">
      <w:pPr>
        <w:widowControl/>
        <w:spacing w:line="380" w:lineRule="exact"/>
        <w:jc w:val="center"/>
        <w:rPr>
          <w:rFonts w:ascii="宋体" w:hAnsi="宋体" w:cs="宋体"/>
          <w:bCs/>
          <w:sz w:val="28"/>
          <w:szCs w:val="28"/>
        </w:rPr>
      </w:pPr>
      <w:r>
        <w:rPr>
          <w:rFonts w:ascii="宋体" w:hAnsi="宋体" w:cs="宋体" w:hint="eastAsia"/>
          <w:bCs/>
          <w:sz w:val="28"/>
          <w:szCs w:val="28"/>
        </w:rPr>
        <w:t>表2</w:t>
      </w:r>
      <w:r>
        <w:rPr>
          <w:rFonts w:ascii="宋体" w:hAnsi="宋体" w:cs="宋体"/>
          <w:bCs/>
          <w:sz w:val="28"/>
          <w:szCs w:val="28"/>
        </w:rPr>
        <w:t xml:space="preserve">   </w:t>
      </w:r>
      <w:r>
        <w:rPr>
          <w:rFonts w:ascii="宋体" w:hAnsi="宋体" w:cs="宋体" w:hint="eastAsia"/>
          <w:bCs/>
          <w:sz w:val="28"/>
          <w:szCs w:val="28"/>
        </w:rPr>
        <w:t>新教师在线点播培训课程</w:t>
      </w:r>
    </w:p>
    <w:p w:rsidR="00D4484F" w:rsidRDefault="00280947">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09"/>
        <w:gridCol w:w="741"/>
        <w:gridCol w:w="4135"/>
      </w:tblGrid>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D4484F">
        <w:trPr>
          <w:cantSplit/>
          <w:trHeight w:val="642"/>
          <w:jc w:val="center"/>
        </w:trPr>
        <w:tc>
          <w:tcPr>
            <w:tcW w:w="9326" w:type="dxa"/>
            <w:gridSpan w:val="4"/>
            <w:shd w:val="clear" w:color="000000" w:fill="FFFFFF"/>
            <w:vAlign w:val="center"/>
          </w:tcPr>
          <w:p w:rsidR="00D4484F" w:rsidRDefault="0028094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D4484F">
        <w:trPr>
          <w:cantSplit/>
          <w:trHeight w:val="353"/>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师德规范（19）</w:t>
            </w:r>
          </w:p>
          <w:p w:rsidR="00D4484F" w:rsidRDefault="00280947">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D4484F" w:rsidRDefault="00280947">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D4484F" w:rsidRDefault="00280947">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D4484F" w:rsidRDefault="00280947">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D4484F">
        <w:trPr>
          <w:cantSplit/>
          <w:trHeight w:val="642"/>
          <w:jc w:val="center"/>
        </w:trPr>
        <w:tc>
          <w:tcPr>
            <w:tcW w:w="741" w:type="dxa"/>
            <w:shd w:val="clear" w:color="000000" w:fill="FFFFFF"/>
            <w:vAlign w:val="center"/>
          </w:tcPr>
          <w:p w:rsidR="00D4484F" w:rsidRDefault="00280947">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D4484F" w:rsidRDefault="00280947">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D4484F" w:rsidRDefault="00D4484F">
            <w:pPr>
              <w:spacing w:line="400" w:lineRule="exact"/>
              <w:jc w:val="center"/>
              <w:rPr>
                <w:rFonts w:ascii="宋体" w:hAnsi="宋体" w:cs="宋体"/>
                <w:color w:val="000000"/>
                <w:kern w:val="0"/>
              </w:rPr>
            </w:pPr>
          </w:p>
        </w:tc>
        <w:tc>
          <w:tcPr>
            <w:tcW w:w="4135" w:type="dxa"/>
            <w:shd w:val="clear" w:color="000000" w:fill="FFFFFF"/>
            <w:vAlign w:val="center"/>
          </w:tcPr>
          <w:p w:rsidR="00D4484F" w:rsidRDefault="00D4484F">
            <w:pPr>
              <w:spacing w:line="400" w:lineRule="exact"/>
              <w:rPr>
                <w:rFonts w:ascii="宋体" w:hAnsi="宋体" w:cs="宋体"/>
                <w:color w:val="000000"/>
                <w:kern w:val="0"/>
              </w:rPr>
            </w:pPr>
          </w:p>
        </w:tc>
      </w:tr>
      <w:tr w:rsidR="00D4484F">
        <w:trPr>
          <w:cantSplit/>
          <w:trHeight w:val="357"/>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D4484F" w:rsidRDefault="00280947">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D4484F">
        <w:trPr>
          <w:cantSplit/>
          <w:trHeight w:val="375"/>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高等教育发展趋势（24）</w:t>
            </w:r>
          </w:p>
          <w:p w:rsidR="00D4484F" w:rsidRDefault="00280947">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高等教育管理（王璐）</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D4484F" w:rsidRDefault="00280947">
            <w:pPr>
              <w:widowControl/>
              <w:rPr>
                <w:rFonts w:ascii="宋体" w:hAnsi="宋体" w:cs="宋体"/>
                <w:color w:val="000000"/>
                <w:kern w:val="0"/>
              </w:rPr>
            </w:pPr>
            <w:r>
              <w:rPr>
                <w:rFonts w:ascii="宋体" w:hAnsi="宋体" w:cs="宋体" w:hint="eastAsia"/>
                <w:color w:val="000000"/>
                <w:kern w:val="0"/>
              </w:rPr>
              <w:t>高等教育国际化（周满生）</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D4484F" w:rsidRDefault="00280947">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D4484F" w:rsidRDefault="00280947">
            <w:pPr>
              <w:widowControl/>
              <w:rPr>
                <w:rFonts w:ascii="宋体" w:hAnsi="宋体" w:cs="宋体"/>
                <w:color w:val="000000"/>
                <w:kern w:val="0"/>
              </w:rPr>
            </w:pPr>
            <w:r>
              <w:rPr>
                <w:rFonts w:ascii="宋体" w:hAnsi="宋体" w:cs="宋体" w:hint="eastAsia"/>
                <w:color w:val="000000"/>
                <w:kern w:val="0"/>
              </w:rPr>
              <w:t>英国教育督导理论（王璐）</w:t>
            </w:r>
          </w:p>
        </w:tc>
      </w:tr>
      <w:tr w:rsidR="00D4484F">
        <w:trPr>
          <w:cantSplit/>
          <w:trHeight w:val="346"/>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D4484F" w:rsidRDefault="00280947">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D4484F" w:rsidRDefault="00280947">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D4484F" w:rsidRDefault="00280947">
            <w:pPr>
              <w:spacing w:line="400" w:lineRule="exact"/>
              <w:rPr>
                <w:rFonts w:ascii="宋体"/>
                <w:color w:val="000000"/>
              </w:rPr>
            </w:pPr>
            <w:r>
              <w:rPr>
                <w:rFonts w:ascii="宋体" w:hint="eastAsia"/>
                <w:color w:val="000000"/>
              </w:rPr>
              <w:t>现代礼仪（袁涤非）</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D4484F" w:rsidRDefault="00280947">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D4484F" w:rsidRDefault="00280947">
            <w:pPr>
              <w:spacing w:line="400" w:lineRule="exact"/>
              <w:rPr>
                <w:rFonts w:ascii="宋体"/>
                <w:color w:val="000000"/>
              </w:rPr>
            </w:pPr>
            <w:r>
              <w:rPr>
                <w:rFonts w:ascii="宋体" w:hint="eastAsia"/>
                <w:color w:val="000000"/>
              </w:rPr>
              <w:t>演讲与口才（姚小玲）</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D4484F" w:rsidRDefault="00280947">
            <w:pPr>
              <w:spacing w:line="400" w:lineRule="exact"/>
              <w:jc w:val="center"/>
              <w:rPr>
                <w:rFonts w:ascii="宋体"/>
              </w:rPr>
            </w:pPr>
            <w:r>
              <w:rPr>
                <w:rFonts w:ascii="宋体" w:hint="eastAsia"/>
              </w:rPr>
              <w:t>10244</w:t>
            </w:r>
          </w:p>
        </w:tc>
        <w:tc>
          <w:tcPr>
            <w:tcW w:w="4135" w:type="dxa"/>
            <w:shd w:val="clear" w:color="000000" w:fill="FFFFFF"/>
            <w:vAlign w:val="center"/>
          </w:tcPr>
          <w:p w:rsidR="00D4484F" w:rsidRDefault="00280947">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D4484F" w:rsidRDefault="00D4484F">
            <w:pPr>
              <w:spacing w:line="400" w:lineRule="exact"/>
              <w:jc w:val="center"/>
              <w:rPr>
                <w:rFonts w:ascii="宋体"/>
              </w:rPr>
            </w:pPr>
          </w:p>
        </w:tc>
        <w:tc>
          <w:tcPr>
            <w:tcW w:w="4135" w:type="dxa"/>
            <w:shd w:val="clear" w:color="000000" w:fill="FFFFFF"/>
            <w:vAlign w:val="center"/>
          </w:tcPr>
          <w:p w:rsidR="00D4484F" w:rsidRDefault="00D4484F">
            <w:pPr>
              <w:spacing w:line="400" w:lineRule="exact"/>
              <w:rPr>
                <w:rFonts w:ascii="宋体" w:hAnsi="宋体" w:cs="宋体"/>
                <w:kern w:val="0"/>
              </w:rPr>
            </w:pPr>
          </w:p>
        </w:tc>
      </w:tr>
      <w:tr w:rsidR="00D4484F">
        <w:trPr>
          <w:cantSplit/>
          <w:trHeight w:val="471"/>
          <w:jc w:val="center"/>
        </w:trPr>
        <w:tc>
          <w:tcPr>
            <w:tcW w:w="9326" w:type="dxa"/>
            <w:gridSpan w:val="4"/>
            <w:shd w:val="clear" w:color="000000" w:fill="auto"/>
            <w:vAlign w:val="center"/>
          </w:tcPr>
          <w:p w:rsidR="00D4484F" w:rsidRDefault="0028094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D4484F">
        <w:trPr>
          <w:cantSplit/>
          <w:trHeight w:val="471"/>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教学设计（8）</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D4484F" w:rsidRDefault="00280947">
            <w:pPr>
              <w:jc w:val="center"/>
              <w:rPr>
                <w:rFonts w:ascii="宋体" w:hAnsi="宋体"/>
              </w:rPr>
            </w:pPr>
            <w:r>
              <w:rPr>
                <w:rFonts w:ascii="宋体" w:hAnsi="宋体" w:hint="eastAsia"/>
              </w:rPr>
              <w:t>946</w:t>
            </w:r>
          </w:p>
        </w:tc>
        <w:tc>
          <w:tcPr>
            <w:tcW w:w="4135" w:type="dxa"/>
            <w:shd w:val="clear" w:color="000000" w:fill="auto"/>
            <w:vAlign w:val="center"/>
          </w:tcPr>
          <w:p w:rsidR="00D4484F" w:rsidRDefault="00280947">
            <w:pPr>
              <w:rPr>
                <w:rFonts w:ascii="宋体" w:hAnsi="宋体"/>
              </w:rPr>
            </w:pPr>
            <w:r>
              <w:rPr>
                <w:rFonts w:ascii="宋体" w:hAnsi="宋体" w:cs="宋体" w:hint="eastAsia"/>
                <w:color w:val="000000"/>
                <w:kern w:val="0"/>
              </w:rPr>
              <w:t>慕课制作之课程设计（徐明星、师雪霖、梁君健等）</w:t>
            </w:r>
          </w:p>
        </w:tc>
      </w:tr>
      <w:tr w:rsidR="00D4484F">
        <w:trPr>
          <w:cantSplit/>
          <w:trHeight w:val="411"/>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教学行为（41）</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D4484F" w:rsidRDefault="00280947">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D4484F" w:rsidRDefault="00280947">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D4484F">
        <w:trPr>
          <w:cantSplit/>
          <w:trHeight w:val="439"/>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D4484F">
        <w:trPr>
          <w:cantSplit/>
          <w:trHeight w:val="559"/>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D4484F">
        <w:trPr>
          <w:cantSplit/>
          <w:trHeight w:val="58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D4484F">
        <w:trPr>
          <w:cantSplit/>
          <w:trHeight w:val="61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D4484F">
        <w:trPr>
          <w:cantSplit/>
          <w:trHeight w:val="630"/>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D4484F">
        <w:trPr>
          <w:cantSplit/>
          <w:trHeight w:val="630"/>
          <w:jc w:val="center"/>
        </w:trPr>
        <w:tc>
          <w:tcPr>
            <w:tcW w:w="741" w:type="dxa"/>
            <w:vAlign w:val="center"/>
          </w:tcPr>
          <w:p w:rsidR="00D4484F" w:rsidRDefault="00280947">
            <w:pPr>
              <w:spacing w:line="400" w:lineRule="exact"/>
              <w:jc w:val="center"/>
              <w:rPr>
                <w:rFonts w:ascii="宋体"/>
                <w:color w:val="000000"/>
              </w:rPr>
            </w:pPr>
            <w:r>
              <w:rPr>
                <w:rFonts w:ascii="宋体" w:hint="eastAsia"/>
                <w:color w:val="000000"/>
              </w:rPr>
              <w:t>528</w:t>
            </w:r>
          </w:p>
        </w:tc>
        <w:tc>
          <w:tcPr>
            <w:tcW w:w="3709" w:type="dxa"/>
            <w:vAlign w:val="center"/>
          </w:tcPr>
          <w:p w:rsidR="00D4484F" w:rsidRDefault="00280947">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D4484F" w:rsidRDefault="00280947">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D4484F">
        <w:trPr>
          <w:cantSplit/>
          <w:trHeight w:val="552"/>
          <w:jc w:val="center"/>
        </w:trPr>
        <w:tc>
          <w:tcPr>
            <w:tcW w:w="741" w:type="dxa"/>
            <w:vAlign w:val="center"/>
          </w:tcPr>
          <w:p w:rsidR="00D4484F" w:rsidRDefault="00280947">
            <w:pPr>
              <w:widowControl/>
              <w:jc w:val="center"/>
              <w:rPr>
                <w:rFonts w:ascii="宋体" w:hAnsi="宋体" w:cs="宋体"/>
                <w:kern w:val="0"/>
              </w:rPr>
            </w:pPr>
            <w:r>
              <w:rPr>
                <w:rFonts w:ascii="宋体" w:hAnsi="宋体" w:cs="宋体" w:hint="eastAsia"/>
                <w:kern w:val="0"/>
              </w:rPr>
              <w:t>10255</w:t>
            </w:r>
          </w:p>
        </w:tc>
        <w:tc>
          <w:tcPr>
            <w:tcW w:w="3709" w:type="dxa"/>
            <w:vAlign w:val="center"/>
          </w:tcPr>
          <w:p w:rsidR="00D4484F" w:rsidRDefault="00280947">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D4484F" w:rsidRDefault="00280947">
            <w:pPr>
              <w:widowControl/>
              <w:jc w:val="center"/>
              <w:rPr>
                <w:rFonts w:ascii="宋体" w:hAnsi="宋体" w:cs="宋体"/>
                <w:kern w:val="0"/>
              </w:rPr>
            </w:pPr>
            <w:r>
              <w:rPr>
                <w:rFonts w:ascii="宋体" w:hAnsi="宋体" w:cs="宋体" w:hint="eastAsia"/>
                <w:kern w:val="0"/>
              </w:rPr>
              <w:t>10265</w:t>
            </w:r>
          </w:p>
        </w:tc>
        <w:tc>
          <w:tcPr>
            <w:tcW w:w="4135" w:type="dxa"/>
            <w:vAlign w:val="center"/>
          </w:tcPr>
          <w:p w:rsidR="00D4484F" w:rsidRDefault="00280947">
            <w:pPr>
              <w:widowControl/>
              <w:jc w:val="left"/>
              <w:rPr>
                <w:rFonts w:ascii="宋体" w:hAnsi="宋体" w:cs="宋体"/>
                <w:kern w:val="0"/>
              </w:rPr>
            </w:pPr>
            <w:r>
              <w:rPr>
                <w:rFonts w:ascii="宋体" w:hAnsi="宋体" w:cs="宋体" w:hint="eastAsia"/>
                <w:kern w:val="0"/>
              </w:rPr>
              <w:t>如何使授课语言生动鲜活（朱月龙）</w:t>
            </w:r>
          </w:p>
        </w:tc>
      </w:tr>
      <w:tr w:rsidR="00D4484F">
        <w:trPr>
          <w:cantSplit/>
          <w:trHeight w:val="552"/>
          <w:jc w:val="center"/>
        </w:trPr>
        <w:tc>
          <w:tcPr>
            <w:tcW w:w="741" w:type="dxa"/>
            <w:vAlign w:val="center"/>
          </w:tcPr>
          <w:p w:rsidR="00D4484F" w:rsidRDefault="00280947">
            <w:pPr>
              <w:widowControl/>
              <w:jc w:val="center"/>
              <w:rPr>
                <w:rFonts w:ascii="宋体" w:hAnsi="宋体" w:cs="宋体"/>
                <w:kern w:val="0"/>
              </w:rPr>
            </w:pPr>
            <w:r>
              <w:rPr>
                <w:rFonts w:ascii="宋体" w:hAnsi="宋体" w:cs="宋体" w:hint="eastAsia"/>
                <w:kern w:val="0"/>
              </w:rPr>
              <w:t>10269</w:t>
            </w:r>
          </w:p>
        </w:tc>
        <w:tc>
          <w:tcPr>
            <w:tcW w:w="3709" w:type="dxa"/>
            <w:vAlign w:val="center"/>
          </w:tcPr>
          <w:p w:rsidR="00D4484F" w:rsidRDefault="00280947">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D4484F" w:rsidRDefault="00D4484F">
            <w:pPr>
              <w:widowControl/>
              <w:jc w:val="center"/>
              <w:rPr>
                <w:rFonts w:ascii="宋体" w:hAnsi="宋体" w:cs="宋体"/>
                <w:kern w:val="0"/>
              </w:rPr>
            </w:pPr>
          </w:p>
        </w:tc>
        <w:tc>
          <w:tcPr>
            <w:tcW w:w="4135" w:type="dxa"/>
            <w:vAlign w:val="center"/>
          </w:tcPr>
          <w:p w:rsidR="00D4484F" w:rsidRDefault="00D4484F">
            <w:pPr>
              <w:widowControl/>
              <w:jc w:val="left"/>
              <w:rPr>
                <w:rFonts w:ascii="宋体" w:hAnsi="宋体" w:cs="宋体"/>
                <w:kern w:val="0"/>
              </w:rPr>
            </w:pPr>
          </w:p>
        </w:tc>
      </w:tr>
      <w:tr w:rsidR="00D4484F">
        <w:trPr>
          <w:cantSplit/>
          <w:trHeight w:val="642"/>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科研与教学（9）</w:t>
            </w:r>
          </w:p>
          <w:p w:rsidR="00D4484F" w:rsidRDefault="00280947">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D4484F" w:rsidRDefault="00D4484F">
            <w:pPr>
              <w:widowControl/>
              <w:jc w:val="center"/>
              <w:rPr>
                <w:rFonts w:ascii="宋体" w:hAnsi="宋体" w:cs="宋体"/>
                <w:color w:val="000000"/>
                <w:kern w:val="0"/>
              </w:rPr>
            </w:pPr>
          </w:p>
        </w:tc>
        <w:tc>
          <w:tcPr>
            <w:tcW w:w="4135" w:type="dxa"/>
            <w:shd w:val="clear" w:color="000000" w:fill="auto"/>
            <w:vAlign w:val="center"/>
          </w:tcPr>
          <w:p w:rsidR="00D4484F" w:rsidRDefault="00D4484F">
            <w:pPr>
              <w:widowControl/>
              <w:jc w:val="left"/>
              <w:rPr>
                <w:rFonts w:ascii="宋体" w:hAnsi="宋体" w:cs="宋体"/>
                <w:color w:val="000000"/>
                <w:kern w:val="0"/>
              </w:rPr>
            </w:pPr>
          </w:p>
        </w:tc>
      </w:tr>
      <w:tr w:rsidR="00D4484F">
        <w:trPr>
          <w:cantSplit/>
          <w:trHeight w:val="381"/>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学生辅导（25）</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D4484F" w:rsidRDefault="00280947">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D4484F">
        <w:trPr>
          <w:cantSplit/>
          <w:trHeight w:val="642"/>
          <w:jc w:val="center"/>
        </w:trPr>
        <w:tc>
          <w:tcPr>
            <w:tcW w:w="9326" w:type="dxa"/>
            <w:gridSpan w:val="4"/>
            <w:shd w:val="clear" w:color="000000" w:fill="FFFFFF"/>
            <w:vAlign w:val="center"/>
          </w:tcPr>
          <w:p w:rsidR="00D4484F" w:rsidRDefault="0028094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D4484F">
        <w:trPr>
          <w:cantSplit/>
          <w:trHeight w:val="642"/>
          <w:jc w:val="center"/>
        </w:trPr>
        <w:tc>
          <w:tcPr>
            <w:tcW w:w="9326" w:type="dxa"/>
            <w:gridSpan w:val="4"/>
            <w:shd w:val="clear" w:color="000000" w:fill="FFFFFF"/>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信息化教学技术（10）</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D4484F">
        <w:trPr>
          <w:cantSplit/>
          <w:trHeight w:val="589"/>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D4484F">
        <w:trPr>
          <w:cantSplit/>
          <w:trHeight w:val="589"/>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微课的设计与创意（夏纪梅）</w:t>
            </w:r>
          </w:p>
        </w:tc>
      </w:tr>
      <w:tr w:rsidR="00D4484F">
        <w:trPr>
          <w:cantSplit/>
          <w:trHeight w:val="480"/>
          <w:jc w:val="center"/>
        </w:trPr>
        <w:tc>
          <w:tcPr>
            <w:tcW w:w="9326" w:type="dxa"/>
            <w:gridSpan w:val="4"/>
            <w:shd w:val="clear" w:color="000000" w:fill="FFFFFF"/>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D4484F">
        <w:trPr>
          <w:cantSplit/>
          <w:trHeight w:val="480"/>
          <w:jc w:val="center"/>
        </w:trPr>
        <w:tc>
          <w:tcPr>
            <w:tcW w:w="741" w:type="dxa"/>
            <w:shd w:val="clear" w:color="000000" w:fill="FFFFFF"/>
            <w:vAlign w:val="center"/>
          </w:tcPr>
          <w:p w:rsidR="00D4484F" w:rsidRDefault="00280947">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D4484F" w:rsidRDefault="00280947">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D4484F" w:rsidRDefault="00280947">
            <w:pPr>
              <w:rPr>
                <w:rFonts w:ascii="宋体" w:hAnsi="宋体" w:cs="宋体"/>
                <w:u w:val="wavyHeavy"/>
              </w:rPr>
            </w:pPr>
            <w:r>
              <w:rPr>
                <w:rFonts w:ascii="宋体" w:hAnsi="宋体" w:hint="eastAsia"/>
                <w:color w:val="000000"/>
              </w:rPr>
              <w:t>混合式教学实践及案例分析（焦建利、王自强、周红春）</w:t>
            </w:r>
          </w:p>
        </w:tc>
      </w:tr>
      <w:tr w:rsidR="00D4484F">
        <w:trPr>
          <w:cantSplit/>
          <w:trHeight w:val="480"/>
          <w:jc w:val="center"/>
        </w:trPr>
        <w:tc>
          <w:tcPr>
            <w:tcW w:w="741" w:type="dxa"/>
            <w:shd w:val="clear" w:color="000000" w:fill="FFFFFF"/>
            <w:vAlign w:val="center"/>
          </w:tcPr>
          <w:p w:rsidR="00D4484F" w:rsidRDefault="00280947">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D4484F" w:rsidRDefault="00280947">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D4484F" w:rsidRDefault="00280947">
            <w:pPr>
              <w:rPr>
                <w:rFonts w:ascii="宋体" w:hAnsi="宋体"/>
                <w:color w:val="000000"/>
              </w:rPr>
            </w:pPr>
            <w:r>
              <w:rPr>
                <w:rFonts w:ascii="宋体" w:hAnsi="宋体" w:hint="eastAsia"/>
                <w:color w:val="000000"/>
              </w:rPr>
              <w:t>混合式教学模式理论与实践（理）（焦建利、王帅国、于歆杰、丁文霞）</w:t>
            </w:r>
          </w:p>
        </w:tc>
      </w:tr>
      <w:tr w:rsidR="00D4484F">
        <w:trPr>
          <w:cantSplit/>
          <w:trHeight w:val="480"/>
          <w:jc w:val="center"/>
        </w:trPr>
        <w:tc>
          <w:tcPr>
            <w:tcW w:w="741" w:type="dxa"/>
            <w:shd w:val="clear" w:color="000000" w:fill="FFFFFF"/>
            <w:vAlign w:val="center"/>
          </w:tcPr>
          <w:p w:rsidR="00D4484F" w:rsidRDefault="00280947">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D4484F" w:rsidRDefault="00280947">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D4484F" w:rsidRDefault="00D4484F">
            <w:pPr>
              <w:widowControl/>
              <w:jc w:val="center"/>
              <w:rPr>
                <w:rFonts w:ascii="宋体" w:hAnsi="宋体" w:cs="宋体"/>
                <w:color w:val="000000"/>
                <w:kern w:val="0"/>
              </w:rPr>
            </w:pPr>
          </w:p>
        </w:tc>
        <w:tc>
          <w:tcPr>
            <w:tcW w:w="4135" w:type="dxa"/>
            <w:shd w:val="clear" w:color="000000" w:fill="FFFFFF"/>
            <w:vAlign w:val="bottom"/>
          </w:tcPr>
          <w:p w:rsidR="00D4484F" w:rsidRDefault="00D4484F">
            <w:pPr>
              <w:rPr>
                <w:rFonts w:ascii="宋体" w:hAnsi="宋体"/>
                <w:color w:val="000000"/>
              </w:rPr>
            </w:pPr>
          </w:p>
        </w:tc>
      </w:tr>
      <w:tr w:rsidR="00D4484F">
        <w:trPr>
          <w:cantSplit/>
          <w:trHeight w:val="552"/>
          <w:jc w:val="center"/>
        </w:trPr>
        <w:tc>
          <w:tcPr>
            <w:tcW w:w="9326" w:type="dxa"/>
            <w:gridSpan w:val="4"/>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D4484F" w:rsidRDefault="00280947">
            <w:pPr>
              <w:jc w:val="center"/>
              <w:rPr>
                <w:rFonts w:ascii="宋体" w:hAnsi="宋体"/>
                <w:color w:val="000000"/>
              </w:rPr>
            </w:pPr>
            <w:r>
              <w:rPr>
                <w:rFonts w:ascii="宋体" w:hAnsi="宋体" w:hint="eastAsia"/>
                <w:color w:val="000000"/>
              </w:rPr>
              <w:t>967</w:t>
            </w:r>
          </w:p>
        </w:tc>
        <w:tc>
          <w:tcPr>
            <w:tcW w:w="4135" w:type="dxa"/>
            <w:vAlign w:val="center"/>
          </w:tcPr>
          <w:p w:rsidR="00D4484F" w:rsidRDefault="00280947">
            <w:pPr>
              <w:rPr>
                <w:rFonts w:ascii="宋体" w:hAnsi="宋体" w:cs="宋体"/>
                <w:color w:val="000000"/>
              </w:rPr>
            </w:pPr>
            <w:r>
              <w:rPr>
                <w:rFonts w:ascii="宋体" w:hAnsi="宋体" w:cs="宋体" w:hint="eastAsia"/>
                <w:color w:val="000000"/>
              </w:rPr>
              <w:t>在线课程建设与微课设计、制作（陈明选、刘万辉）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D4484F" w:rsidRDefault="00280947">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D4484F" w:rsidRDefault="00D4484F">
            <w:pPr>
              <w:jc w:val="center"/>
              <w:rPr>
                <w:rFonts w:ascii="宋体" w:hAnsi="宋体"/>
                <w:color w:val="000000"/>
              </w:rPr>
            </w:pPr>
          </w:p>
        </w:tc>
        <w:tc>
          <w:tcPr>
            <w:tcW w:w="4135" w:type="dxa"/>
            <w:vAlign w:val="center"/>
          </w:tcPr>
          <w:p w:rsidR="00D4484F" w:rsidRDefault="00D4484F">
            <w:pPr>
              <w:rPr>
                <w:rFonts w:ascii="宋体" w:hAnsi="宋体" w:cs="宋体"/>
                <w:color w:val="000000"/>
              </w:rPr>
            </w:pPr>
          </w:p>
        </w:tc>
      </w:tr>
    </w:tbl>
    <w:p w:rsidR="00D4484F" w:rsidRDefault="00D4484F">
      <w:pPr>
        <w:rPr>
          <w:rFonts w:ascii="宋体" w:eastAsia="宋体" w:hAnsi="宋体" w:cs="仿宋_GB2312"/>
          <w:b/>
          <w:sz w:val="28"/>
          <w:szCs w:val="28"/>
        </w:rPr>
      </w:pPr>
    </w:p>
    <w:p w:rsidR="00D4484F" w:rsidRDefault="00D4484F">
      <w:pPr>
        <w:widowControl/>
        <w:jc w:val="left"/>
        <w:rPr>
          <w:rFonts w:ascii="宋体" w:eastAsia="宋体" w:hAnsi="宋体" w:cs="仿宋_GB2312"/>
          <w:b/>
          <w:sz w:val="28"/>
          <w:szCs w:val="28"/>
        </w:rPr>
      </w:pPr>
    </w:p>
    <w:sectPr w:rsidR="00D4484F">
      <w:headerReference w:type="default" r:id="rId10"/>
      <w:footerReference w:type="default" r:id="rId11"/>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090" w:rsidRDefault="008C0090">
      <w:r>
        <w:separator/>
      </w:r>
    </w:p>
  </w:endnote>
  <w:endnote w:type="continuationSeparator" w:id="0">
    <w:p w:rsidR="008C0090" w:rsidRDefault="008C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61" w:rsidRDefault="00C26A61">
    <w:pPr>
      <w:pStyle w:val="a7"/>
      <w:jc w:val="center"/>
    </w:pPr>
    <w:r>
      <w:fldChar w:fldCharType="begin"/>
    </w:r>
    <w:r>
      <w:instrText>PAGE   \* MERGEFORMAT</w:instrText>
    </w:r>
    <w:r>
      <w:fldChar w:fldCharType="separate"/>
    </w:r>
    <w:r w:rsidR="00D16DFF" w:rsidRPr="00D16DFF">
      <w:rPr>
        <w:noProof/>
        <w:lang w:val="zh-CN"/>
      </w:rPr>
      <w:t>1</w:t>
    </w:r>
    <w:r>
      <w:fldChar w:fldCharType="end"/>
    </w:r>
  </w:p>
  <w:p w:rsidR="00C26A61" w:rsidRDefault="00C26A6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144"/>
    </w:sdtPr>
    <w:sdtEndPr/>
    <w:sdtContent>
      <w:p w:rsidR="00C26A61" w:rsidRDefault="00C26A61">
        <w:pPr>
          <w:pStyle w:val="a7"/>
          <w:jc w:val="center"/>
        </w:pPr>
        <w:r>
          <w:fldChar w:fldCharType="begin"/>
        </w:r>
        <w:r>
          <w:instrText>PAGE   \* MERGEFORMAT</w:instrText>
        </w:r>
        <w:r>
          <w:fldChar w:fldCharType="separate"/>
        </w:r>
        <w:r w:rsidR="000F2BED" w:rsidRPr="000F2BED">
          <w:rPr>
            <w:noProof/>
            <w:lang w:val="zh-CN"/>
          </w:rPr>
          <w:t>54</w:t>
        </w:r>
        <w:r>
          <w:rPr>
            <w:lang w:val="zh-CN"/>
          </w:rPr>
          <w:fldChar w:fldCharType="end"/>
        </w:r>
      </w:p>
    </w:sdtContent>
  </w:sdt>
  <w:p w:rsidR="00C26A61" w:rsidRDefault="00C26A6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090" w:rsidRDefault="008C0090">
      <w:r>
        <w:separator/>
      </w:r>
    </w:p>
  </w:footnote>
  <w:footnote w:type="continuationSeparator" w:id="0">
    <w:p w:rsidR="008C0090" w:rsidRDefault="008C0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61" w:rsidRDefault="00C26A61">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4F"/>
    <w:rsid w:val="00031A0B"/>
    <w:rsid w:val="00081ACB"/>
    <w:rsid w:val="000A5DB3"/>
    <w:rsid w:val="000B436B"/>
    <w:rsid w:val="000F2BED"/>
    <w:rsid w:val="001D76C5"/>
    <w:rsid w:val="001E5C66"/>
    <w:rsid w:val="00241ECA"/>
    <w:rsid w:val="00280947"/>
    <w:rsid w:val="002B715E"/>
    <w:rsid w:val="002C07BB"/>
    <w:rsid w:val="002D2C2C"/>
    <w:rsid w:val="00321770"/>
    <w:rsid w:val="00365472"/>
    <w:rsid w:val="003C33AF"/>
    <w:rsid w:val="003C3D76"/>
    <w:rsid w:val="00417CA9"/>
    <w:rsid w:val="00441237"/>
    <w:rsid w:val="004A43C8"/>
    <w:rsid w:val="005047F0"/>
    <w:rsid w:val="00513FB2"/>
    <w:rsid w:val="00571303"/>
    <w:rsid w:val="005A0B77"/>
    <w:rsid w:val="005E1A7E"/>
    <w:rsid w:val="005F62CD"/>
    <w:rsid w:val="0063343E"/>
    <w:rsid w:val="006B23FF"/>
    <w:rsid w:val="00747491"/>
    <w:rsid w:val="008651D5"/>
    <w:rsid w:val="008C0090"/>
    <w:rsid w:val="009707CE"/>
    <w:rsid w:val="009E6780"/>
    <w:rsid w:val="00AE54CE"/>
    <w:rsid w:val="00AF4290"/>
    <w:rsid w:val="00B01F12"/>
    <w:rsid w:val="00C00638"/>
    <w:rsid w:val="00C26A61"/>
    <w:rsid w:val="00C92CCB"/>
    <w:rsid w:val="00D16DFF"/>
    <w:rsid w:val="00D36536"/>
    <w:rsid w:val="00D4484F"/>
    <w:rsid w:val="00E435F5"/>
    <w:rsid w:val="00E51204"/>
    <w:rsid w:val="00E80E3A"/>
    <w:rsid w:val="00F15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12B4957-C7F1-427F-856F-B6DC8A5B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2048">
      <w:bodyDiv w:val="1"/>
      <w:marLeft w:val="0"/>
      <w:marRight w:val="0"/>
      <w:marTop w:val="0"/>
      <w:marBottom w:val="0"/>
      <w:divBdr>
        <w:top w:val="none" w:sz="0" w:space="0" w:color="auto"/>
        <w:left w:val="none" w:sz="0" w:space="0" w:color="auto"/>
        <w:bottom w:val="none" w:sz="0" w:space="0" w:color="auto"/>
        <w:right w:val="none" w:sz="0" w:space="0" w:color="auto"/>
      </w:divBdr>
    </w:div>
    <w:div w:id="198402586">
      <w:bodyDiv w:val="1"/>
      <w:marLeft w:val="0"/>
      <w:marRight w:val="0"/>
      <w:marTop w:val="0"/>
      <w:marBottom w:val="0"/>
      <w:divBdr>
        <w:top w:val="none" w:sz="0" w:space="0" w:color="auto"/>
        <w:left w:val="none" w:sz="0" w:space="0" w:color="auto"/>
        <w:bottom w:val="none" w:sz="0" w:space="0" w:color="auto"/>
        <w:right w:val="none" w:sz="0" w:space="0" w:color="auto"/>
      </w:divBdr>
      <w:divsChild>
        <w:div w:id="1989703782">
          <w:marLeft w:val="0"/>
          <w:marRight w:val="0"/>
          <w:marTop w:val="0"/>
          <w:marBottom w:val="0"/>
          <w:divBdr>
            <w:top w:val="none" w:sz="0" w:space="0" w:color="auto"/>
            <w:left w:val="none" w:sz="0" w:space="0" w:color="auto"/>
            <w:bottom w:val="none" w:sz="0" w:space="0" w:color="auto"/>
            <w:right w:val="none" w:sz="0" w:space="0" w:color="auto"/>
          </w:divBdr>
        </w:div>
      </w:divsChild>
    </w:div>
    <w:div w:id="598218161">
      <w:bodyDiv w:val="1"/>
      <w:marLeft w:val="0"/>
      <w:marRight w:val="0"/>
      <w:marTop w:val="0"/>
      <w:marBottom w:val="0"/>
      <w:divBdr>
        <w:top w:val="none" w:sz="0" w:space="0" w:color="auto"/>
        <w:left w:val="none" w:sz="0" w:space="0" w:color="auto"/>
        <w:bottom w:val="none" w:sz="0" w:space="0" w:color="auto"/>
        <w:right w:val="none" w:sz="0" w:space="0" w:color="auto"/>
      </w:divBdr>
      <w:divsChild>
        <w:div w:id="176382917">
          <w:marLeft w:val="0"/>
          <w:marRight w:val="0"/>
          <w:marTop w:val="0"/>
          <w:marBottom w:val="0"/>
          <w:divBdr>
            <w:top w:val="none" w:sz="0" w:space="0" w:color="auto"/>
            <w:left w:val="none" w:sz="0" w:space="0" w:color="auto"/>
            <w:bottom w:val="none" w:sz="0" w:space="0" w:color="auto"/>
            <w:right w:val="none" w:sz="0" w:space="0" w:color="auto"/>
          </w:divBdr>
        </w:div>
      </w:divsChild>
    </w:div>
    <w:div w:id="719404497">
      <w:bodyDiv w:val="1"/>
      <w:marLeft w:val="0"/>
      <w:marRight w:val="0"/>
      <w:marTop w:val="0"/>
      <w:marBottom w:val="0"/>
      <w:divBdr>
        <w:top w:val="none" w:sz="0" w:space="0" w:color="auto"/>
        <w:left w:val="none" w:sz="0" w:space="0" w:color="auto"/>
        <w:bottom w:val="none" w:sz="0" w:space="0" w:color="auto"/>
        <w:right w:val="none" w:sz="0" w:space="0" w:color="auto"/>
      </w:divBdr>
    </w:div>
    <w:div w:id="867985324">
      <w:bodyDiv w:val="1"/>
      <w:marLeft w:val="0"/>
      <w:marRight w:val="0"/>
      <w:marTop w:val="0"/>
      <w:marBottom w:val="0"/>
      <w:divBdr>
        <w:top w:val="none" w:sz="0" w:space="0" w:color="auto"/>
        <w:left w:val="none" w:sz="0" w:space="0" w:color="auto"/>
        <w:bottom w:val="none" w:sz="0" w:space="0" w:color="auto"/>
        <w:right w:val="none" w:sz="0" w:space="0" w:color="auto"/>
      </w:divBdr>
    </w:div>
    <w:div w:id="1015688860">
      <w:bodyDiv w:val="1"/>
      <w:marLeft w:val="0"/>
      <w:marRight w:val="0"/>
      <w:marTop w:val="0"/>
      <w:marBottom w:val="0"/>
      <w:divBdr>
        <w:top w:val="none" w:sz="0" w:space="0" w:color="auto"/>
        <w:left w:val="none" w:sz="0" w:space="0" w:color="auto"/>
        <w:bottom w:val="none" w:sz="0" w:space="0" w:color="auto"/>
        <w:right w:val="none" w:sz="0" w:space="0" w:color="auto"/>
      </w:divBdr>
    </w:div>
    <w:div w:id="1107238638">
      <w:bodyDiv w:val="1"/>
      <w:marLeft w:val="0"/>
      <w:marRight w:val="0"/>
      <w:marTop w:val="0"/>
      <w:marBottom w:val="0"/>
      <w:divBdr>
        <w:top w:val="none" w:sz="0" w:space="0" w:color="auto"/>
        <w:left w:val="none" w:sz="0" w:space="0" w:color="auto"/>
        <w:bottom w:val="none" w:sz="0" w:space="0" w:color="auto"/>
        <w:right w:val="none" w:sz="0" w:space="0" w:color="auto"/>
      </w:divBdr>
      <w:divsChild>
        <w:div w:id="5714382">
          <w:marLeft w:val="0"/>
          <w:marRight w:val="0"/>
          <w:marTop w:val="0"/>
          <w:marBottom w:val="0"/>
          <w:divBdr>
            <w:top w:val="none" w:sz="0" w:space="0" w:color="auto"/>
            <w:left w:val="none" w:sz="0" w:space="0" w:color="auto"/>
            <w:bottom w:val="none" w:sz="0" w:space="0" w:color="auto"/>
            <w:right w:val="none" w:sz="0" w:space="0" w:color="auto"/>
          </w:divBdr>
        </w:div>
      </w:divsChild>
    </w:div>
    <w:div w:id="158853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course_info.asp?nid=2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DB15F-BC40-42ED-BE3F-1360D78A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28720</Words>
  <Characters>32741</Characters>
  <Application>Microsoft Office Word</Application>
  <DocSecurity>0</DocSecurity>
  <Lines>3274</Lines>
  <Paragraphs>1463</Paragraphs>
  <ScaleCrop>false</ScaleCrop>
  <Company/>
  <LinksUpToDate>false</LinksUpToDate>
  <CharactersWithSpaces>59998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enetedu-wu</dc:creator>
  <cp:lastModifiedBy>未定义</cp:lastModifiedBy>
  <cp:revision>1</cp:revision>
  <cp:lastPrinted>2019-03-03T04:40:00Z</cp:lastPrinted>
  <dcterms:created xsi:type="dcterms:W3CDTF">2019-09-27T09:54:00Z</dcterms:created>
  <dcterms:modified xsi:type="dcterms:W3CDTF">2019-09-27T09:54:00Z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