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58" w:rsidRPr="00792BFE" w:rsidRDefault="00792BFE" w:rsidP="00792BFE">
      <w:pPr>
        <w:spacing w:line="560" w:lineRule="exact"/>
        <w:ind w:firstLineChars="200" w:firstLine="640"/>
        <w:rPr>
          <w:rFonts w:ascii="仿宋" w:eastAsia="仿宋" w:hAnsi="仿宋" w:cs="Microsoft Sans Serif"/>
          <w:color w:val="333333"/>
          <w:kern w:val="0"/>
          <w:sz w:val="32"/>
          <w:szCs w:val="32"/>
        </w:rPr>
      </w:pPr>
      <w:r w:rsidRPr="00792BFE">
        <w:rPr>
          <w:rFonts w:ascii="仿宋" w:eastAsia="仿宋" w:hAnsi="仿宋" w:cs="Microsoft Sans Serif" w:hint="eastAsia"/>
          <w:color w:val="333333"/>
          <w:kern w:val="0"/>
          <w:sz w:val="32"/>
          <w:szCs w:val="32"/>
        </w:rPr>
        <w:t>中国科学院第二十次院士大会、中国工程院第十五次院士大会和中国科学技术协会第十次全国代表大会</w:t>
      </w:r>
      <w:r w:rsidRPr="00792BFE">
        <w:rPr>
          <w:rFonts w:ascii="仿宋" w:eastAsia="仿宋" w:hAnsi="仿宋" w:cs="Microsoft Sans Serif"/>
          <w:color w:val="333333"/>
          <w:kern w:val="0"/>
          <w:sz w:val="32"/>
          <w:szCs w:val="32"/>
        </w:rPr>
        <w:t>5月28日上午在人民大会堂隆重召开。中共中央总书记、国家主席、中央军委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w:t>
      </w:r>
      <w:r w:rsidRPr="00792BFE">
        <w:rPr>
          <w:rFonts w:ascii="仿宋" w:eastAsia="仿宋" w:hAnsi="仿宋" w:cs="Microsoft Sans Serif" w:hint="eastAsia"/>
          <w:color w:val="333333"/>
          <w:kern w:val="0"/>
          <w:sz w:val="32"/>
          <w:szCs w:val="32"/>
        </w:rPr>
        <w:t>水平科技自立自强。</w:t>
      </w:r>
    </w:p>
    <w:p w:rsidR="00792BFE" w:rsidRPr="00792BFE" w:rsidRDefault="00792BFE" w:rsidP="00792BFE">
      <w:pPr>
        <w:spacing w:line="560" w:lineRule="exact"/>
        <w:ind w:firstLineChars="200" w:firstLine="640"/>
        <w:rPr>
          <w:rFonts w:ascii="仿宋" w:eastAsia="仿宋" w:hAnsi="仿宋" w:hint="eastAsia"/>
          <w:sz w:val="32"/>
          <w:szCs w:val="32"/>
        </w:rPr>
      </w:pPr>
      <w:r w:rsidRPr="00792BFE">
        <w:rPr>
          <w:rFonts w:ascii="仿宋" w:eastAsia="仿宋" w:hAnsi="仿宋" w:hint="eastAsia"/>
          <w:sz w:val="32"/>
          <w:szCs w:val="32"/>
        </w:rPr>
        <w:t>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问。</w:t>
      </w:r>
      <w:r w:rsidRPr="00792BFE">
        <w:rPr>
          <w:rFonts w:ascii="仿宋" w:eastAsia="仿宋" w:hAnsi="仿宋"/>
          <w:sz w:val="32"/>
          <w:szCs w:val="32"/>
        </w:rPr>
        <w:t>5月30日是第五个全国科技工作者日，习近平向全国广大科技工作者致以节日的问候。</w:t>
      </w:r>
    </w:p>
    <w:p w:rsidR="00792BFE" w:rsidRPr="00792BFE" w:rsidRDefault="00792BFE" w:rsidP="00792BFE">
      <w:pPr>
        <w:spacing w:line="560" w:lineRule="exact"/>
        <w:ind w:firstLineChars="200" w:firstLine="640"/>
        <w:rPr>
          <w:rFonts w:ascii="仿宋" w:eastAsia="仿宋" w:hAnsi="仿宋" w:hint="eastAsia"/>
          <w:sz w:val="32"/>
          <w:szCs w:val="32"/>
        </w:rPr>
      </w:pPr>
      <w:r w:rsidRPr="00792BFE">
        <w:rPr>
          <w:rFonts w:ascii="仿宋" w:eastAsia="仿宋" w:hAnsi="仿宋" w:hint="eastAsia"/>
          <w:sz w:val="32"/>
          <w:szCs w:val="32"/>
        </w:rPr>
        <w:t>习近平强调，在革命、建设、改革各个历史时期，我们党都高度重视科技事业，科技事业在党和人民事业中始终具有十分重要的战略地位、发挥了十分重要的战略作用。党的十九大以来，党中央全面分析国际科技创新竞争态势，深入</w:t>
      </w:r>
      <w:r w:rsidRPr="00792BFE">
        <w:rPr>
          <w:rFonts w:ascii="仿宋" w:eastAsia="仿宋" w:hAnsi="仿宋" w:hint="eastAsia"/>
          <w:sz w:val="32"/>
          <w:szCs w:val="32"/>
        </w:rPr>
        <w:lastRenderedPageBreak/>
        <w:t>研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rsidR="00792BFE" w:rsidRPr="00792BFE" w:rsidRDefault="00792BFE" w:rsidP="00792BFE">
      <w:pPr>
        <w:spacing w:line="560" w:lineRule="exact"/>
        <w:ind w:firstLineChars="300" w:firstLine="960"/>
        <w:rPr>
          <w:rFonts w:ascii="仿宋" w:eastAsia="仿宋" w:hAnsi="仿宋"/>
          <w:sz w:val="32"/>
          <w:szCs w:val="32"/>
        </w:rPr>
      </w:pPr>
      <w:r w:rsidRPr="00792BFE">
        <w:rPr>
          <w:rFonts w:ascii="仿宋" w:eastAsia="仿宋" w:hAnsi="仿宋" w:hint="eastAsia"/>
          <w:sz w:val="32"/>
          <w:szCs w:val="32"/>
        </w:rPr>
        <w:t>习近平指出，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rsidR="00792BFE" w:rsidRPr="00792BFE" w:rsidRDefault="00792BFE" w:rsidP="00792BFE">
      <w:pPr>
        <w:spacing w:line="560" w:lineRule="exact"/>
        <w:ind w:firstLineChars="200" w:firstLine="640"/>
        <w:rPr>
          <w:rFonts w:ascii="仿宋" w:eastAsia="仿宋" w:hAnsi="仿宋"/>
          <w:sz w:val="32"/>
          <w:szCs w:val="32"/>
        </w:rPr>
      </w:pPr>
      <w:r w:rsidRPr="00792BFE">
        <w:rPr>
          <w:rFonts w:ascii="仿宋" w:eastAsia="仿宋" w:hAnsi="仿宋" w:hint="eastAsia"/>
          <w:sz w:val="32"/>
          <w:szCs w:val="32"/>
        </w:rPr>
        <w:lastRenderedPageBreak/>
        <w:t>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rsidR="00792BFE" w:rsidRPr="00792BFE" w:rsidRDefault="00792BFE" w:rsidP="00792BFE">
      <w:pPr>
        <w:spacing w:line="560" w:lineRule="exact"/>
        <w:ind w:firstLineChars="200" w:firstLine="640"/>
        <w:rPr>
          <w:rFonts w:ascii="仿宋" w:eastAsia="仿宋" w:hAnsi="仿宋"/>
          <w:sz w:val="32"/>
          <w:szCs w:val="32"/>
        </w:rPr>
      </w:pPr>
      <w:r w:rsidRPr="00792BFE">
        <w:rPr>
          <w:rFonts w:ascii="仿宋" w:eastAsia="仿宋" w:hAnsi="仿宋" w:hint="eastAsia"/>
          <w:sz w:val="32"/>
          <w:szCs w:val="32"/>
        </w:rPr>
        <w:t>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rsidR="00792BFE" w:rsidRPr="00792BFE" w:rsidRDefault="00792BFE" w:rsidP="00792BFE">
      <w:pPr>
        <w:spacing w:line="560" w:lineRule="exact"/>
        <w:ind w:firstLineChars="200" w:firstLine="640"/>
        <w:rPr>
          <w:rFonts w:ascii="仿宋" w:eastAsia="仿宋" w:hAnsi="仿宋"/>
          <w:sz w:val="32"/>
          <w:szCs w:val="32"/>
        </w:rPr>
      </w:pPr>
      <w:r w:rsidRPr="00792BFE">
        <w:rPr>
          <w:rFonts w:ascii="仿宋" w:eastAsia="仿宋" w:hAnsi="仿宋" w:hint="eastAsia"/>
          <w:sz w:val="32"/>
          <w:szCs w:val="32"/>
        </w:rPr>
        <w:t>习近平强调，要推进科技体制改革，形成支持全面创新的基础制度。要健全社会主义市场经济条件下新型举国体制，充分发挥国家作为重大科技创新组织者的作用。要重点抓好</w:t>
      </w:r>
      <w:r w:rsidRPr="00792BFE">
        <w:rPr>
          <w:rFonts w:ascii="仿宋" w:eastAsia="仿宋" w:hAnsi="仿宋" w:hint="eastAsia"/>
          <w:sz w:val="32"/>
          <w:szCs w:val="32"/>
        </w:rPr>
        <w:lastRenderedPageBreak/>
        <w:t>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rsidR="00792BFE" w:rsidRPr="00792BFE" w:rsidRDefault="00792BFE" w:rsidP="00792BFE">
      <w:pPr>
        <w:spacing w:line="560" w:lineRule="exact"/>
        <w:ind w:firstLineChars="200" w:firstLine="640"/>
        <w:rPr>
          <w:rFonts w:ascii="仿宋" w:eastAsia="仿宋" w:hAnsi="仿宋" w:hint="eastAsia"/>
          <w:sz w:val="32"/>
          <w:szCs w:val="32"/>
        </w:rPr>
      </w:pPr>
      <w:r w:rsidRPr="00792BFE">
        <w:rPr>
          <w:rFonts w:ascii="仿宋" w:eastAsia="仿宋" w:hAnsi="仿宋" w:hint="eastAsia"/>
          <w:sz w:val="32"/>
          <w:szCs w:val="32"/>
        </w:rPr>
        <w:t>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中国智慧，让科技更好增进人类福祉，让中国科技为推动构建人类命运共同体作出更大贡献。</w:t>
      </w:r>
    </w:p>
    <w:p w:rsidR="00792BFE" w:rsidRPr="00792BFE" w:rsidRDefault="00792BFE" w:rsidP="00792BFE">
      <w:pPr>
        <w:spacing w:line="560" w:lineRule="exact"/>
        <w:ind w:firstLineChars="200" w:firstLine="640"/>
        <w:rPr>
          <w:rFonts w:ascii="仿宋" w:eastAsia="仿宋" w:hAnsi="仿宋"/>
          <w:sz w:val="32"/>
          <w:szCs w:val="32"/>
        </w:rPr>
      </w:pPr>
      <w:r w:rsidRPr="00792BFE">
        <w:rPr>
          <w:rFonts w:ascii="仿宋" w:eastAsia="仿宋" w:hAnsi="仿宋" w:hint="eastAsia"/>
          <w:sz w:val="32"/>
          <w:szCs w:val="32"/>
        </w:rPr>
        <w:t>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w:t>
      </w:r>
      <w:r w:rsidRPr="00792BFE">
        <w:rPr>
          <w:rFonts w:ascii="仿宋" w:eastAsia="仿宋" w:hAnsi="仿宋" w:hint="eastAsia"/>
          <w:sz w:val="32"/>
          <w:szCs w:val="32"/>
        </w:rPr>
        <w:lastRenderedPageBreak/>
        <w:t>的政策。要让科技人员把主要精力投入科技创新和研发活动，决不能让科技人员把大量时间花在一些无谓的迎来送往活动上，花在不必要的评审评价活动上，花在形式主义、官僚主义的种种活动上。</w:t>
      </w:r>
    </w:p>
    <w:p w:rsidR="00792BFE" w:rsidRPr="00792BFE" w:rsidRDefault="00792BFE" w:rsidP="00792BFE">
      <w:pPr>
        <w:pStyle w:val="a7"/>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sidRPr="00792BFE">
        <w:rPr>
          <w:rFonts w:ascii="仿宋" w:eastAsia="仿宋" w:hAnsi="仿宋" w:hint="eastAsia"/>
          <w:color w:val="333333"/>
          <w:sz w:val="32"/>
          <w:szCs w:val="32"/>
        </w:rPr>
        <w:t>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rsidR="00792BFE" w:rsidRPr="00792BFE" w:rsidRDefault="00792BFE" w:rsidP="00792BFE">
      <w:pPr>
        <w:pStyle w:val="a7"/>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792BFE">
        <w:rPr>
          <w:rFonts w:ascii="仿宋" w:eastAsia="仿宋" w:hAnsi="仿宋" w:hint="eastAsia"/>
          <w:color w:val="333333"/>
          <w:sz w:val="32"/>
          <w:szCs w:val="32"/>
        </w:rPr>
        <w:t>习近平强调，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rsidR="00792BFE" w:rsidRPr="00792BFE" w:rsidRDefault="00792BFE" w:rsidP="00792BFE">
      <w:pPr>
        <w:pStyle w:val="a7"/>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792BFE">
        <w:rPr>
          <w:rFonts w:ascii="仿宋" w:eastAsia="仿宋" w:hAnsi="仿宋" w:hint="eastAsia"/>
          <w:color w:val="333333"/>
          <w:sz w:val="32"/>
          <w:szCs w:val="32"/>
        </w:rPr>
        <w:t>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w:t>
      </w:r>
      <w:r w:rsidRPr="00792BFE">
        <w:rPr>
          <w:rFonts w:ascii="仿宋" w:eastAsia="仿宋" w:hAnsi="仿宋" w:hint="eastAsia"/>
          <w:color w:val="333333"/>
          <w:sz w:val="32"/>
          <w:szCs w:val="32"/>
        </w:rPr>
        <w:lastRenderedPageBreak/>
        <w:t>广大院士要不忘初心、牢记使命，响应党的号召，听从祖国召唤，敢为人先，追求卓越，坚守学术道德和科研伦理，甘做提携后学的铺路石和领路人，为党、为祖国、为人民鞠躬尽瘁、不懈奋斗。</w:t>
      </w:r>
    </w:p>
    <w:p w:rsidR="00792BFE" w:rsidRPr="00792BFE" w:rsidRDefault="00792BFE" w:rsidP="00792BFE">
      <w:pPr>
        <w:pStyle w:val="a7"/>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r w:rsidRPr="00792BFE">
        <w:rPr>
          <w:rFonts w:ascii="仿宋" w:eastAsia="仿宋" w:hAnsi="仿宋" w:hint="eastAsia"/>
          <w:color w:val="333333"/>
          <w:sz w:val="32"/>
          <w:szCs w:val="32"/>
        </w:rPr>
        <w:t>习近平强调，各级党委和政府要充分尊重人才，对院士要政治上关怀、工作上支持、生活上关心，认真听取包括院士在内的广大科研人员意见，加强对科研活动的科学管理和服务保障，为科研人员创造良好创新环境。</w:t>
      </w:r>
    </w:p>
    <w:p w:rsidR="00792BFE" w:rsidRPr="00792BFE" w:rsidRDefault="00792BFE" w:rsidP="00792BFE">
      <w:pPr>
        <w:pStyle w:val="a7"/>
        <w:shd w:val="clear" w:color="auto" w:fill="FFFFFF"/>
        <w:spacing w:before="0" w:beforeAutospacing="0" w:after="0" w:afterAutospacing="0" w:line="560" w:lineRule="exact"/>
        <w:ind w:firstLineChars="200" w:firstLine="640"/>
        <w:jc w:val="both"/>
        <w:rPr>
          <w:rFonts w:ascii="仿宋" w:eastAsia="仿宋" w:hAnsi="仿宋" w:hint="eastAsia"/>
          <w:color w:val="333333"/>
          <w:sz w:val="32"/>
          <w:szCs w:val="32"/>
        </w:rPr>
      </w:pPr>
      <w:bookmarkStart w:id="0" w:name="_GoBack"/>
      <w:bookmarkEnd w:id="0"/>
      <w:r w:rsidRPr="00792BFE">
        <w:rPr>
          <w:rFonts w:ascii="仿宋" w:eastAsia="仿宋" w:hAnsi="仿宋" w:hint="eastAsia"/>
          <w:color w:val="333333"/>
          <w:sz w:val="32"/>
          <w:szCs w:val="32"/>
        </w:rPr>
        <w:t>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rsidR="00792BFE" w:rsidRPr="00792BFE" w:rsidRDefault="00792BFE" w:rsidP="00792BFE">
      <w:pPr>
        <w:spacing w:line="560" w:lineRule="exact"/>
        <w:ind w:firstLineChars="200" w:firstLine="640"/>
        <w:rPr>
          <w:rFonts w:ascii="仿宋" w:eastAsia="仿宋" w:hAnsi="仿宋" w:hint="eastAsia"/>
          <w:sz w:val="32"/>
          <w:szCs w:val="32"/>
        </w:rPr>
      </w:pPr>
    </w:p>
    <w:sectPr w:rsidR="00792BFE" w:rsidRPr="00792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7A" w:rsidRDefault="00364F7A" w:rsidP="00AF607E">
      <w:r>
        <w:separator/>
      </w:r>
    </w:p>
  </w:endnote>
  <w:endnote w:type="continuationSeparator" w:id="0">
    <w:p w:rsidR="00364F7A" w:rsidRDefault="00364F7A" w:rsidP="00A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7A" w:rsidRDefault="00364F7A" w:rsidP="00AF607E">
      <w:r>
        <w:separator/>
      </w:r>
    </w:p>
  </w:footnote>
  <w:footnote w:type="continuationSeparator" w:id="0">
    <w:p w:rsidR="00364F7A" w:rsidRDefault="00364F7A" w:rsidP="00AF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2A"/>
    <w:rsid w:val="00283C58"/>
    <w:rsid w:val="00364F7A"/>
    <w:rsid w:val="00792BFE"/>
    <w:rsid w:val="008F752E"/>
    <w:rsid w:val="00AF607E"/>
    <w:rsid w:val="00E3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CFE4D"/>
  <w15:chartTrackingRefBased/>
  <w15:docId w15:val="{06B91374-F09F-4673-93E4-B503CD98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0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07E"/>
    <w:rPr>
      <w:sz w:val="18"/>
      <w:szCs w:val="18"/>
    </w:rPr>
  </w:style>
  <w:style w:type="paragraph" w:styleId="a5">
    <w:name w:val="footer"/>
    <w:basedOn w:val="a"/>
    <w:link w:val="a6"/>
    <w:uiPriority w:val="99"/>
    <w:unhideWhenUsed/>
    <w:rsid w:val="00AF607E"/>
    <w:pPr>
      <w:tabs>
        <w:tab w:val="center" w:pos="4153"/>
        <w:tab w:val="right" w:pos="8306"/>
      </w:tabs>
      <w:snapToGrid w:val="0"/>
      <w:jc w:val="left"/>
    </w:pPr>
    <w:rPr>
      <w:sz w:val="18"/>
      <w:szCs w:val="18"/>
    </w:rPr>
  </w:style>
  <w:style w:type="character" w:customStyle="1" w:styleId="a6">
    <w:name w:val="页脚 字符"/>
    <w:basedOn w:val="a0"/>
    <w:link w:val="a5"/>
    <w:uiPriority w:val="99"/>
    <w:rsid w:val="00AF607E"/>
    <w:rPr>
      <w:sz w:val="18"/>
      <w:szCs w:val="18"/>
    </w:rPr>
  </w:style>
  <w:style w:type="paragraph" w:styleId="a7">
    <w:name w:val="Normal (Web)"/>
    <w:basedOn w:val="a"/>
    <w:uiPriority w:val="99"/>
    <w:semiHidden/>
    <w:unhideWhenUsed/>
    <w:rsid w:val="00AF60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296">
      <w:bodyDiv w:val="1"/>
      <w:marLeft w:val="0"/>
      <w:marRight w:val="0"/>
      <w:marTop w:val="0"/>
      <w:marBottom w:val="0"/>
      <w:divBdr>
        <w:top w:val="none" w:sz="0" w:space="0" w:color="auto"/>
        <w:left w:val="none" w:sz="0" w:space="0" w:color="auto"/>
        <w:bottom w:val="none" w:sz="0" w:space="0" w:color="auto"/>
        <w:right w:val="none" w:sz="0" w:space="0" w:color="auto"/>
      </w:divBdr>
    </w:div>
    <w:div w:id="1484472264">
      <w:bodyDiv w:val="1"/>
      <w:marLeft w:val="0"/>
      <w:marRight w:val="0"/>
      <w:marTop w:val="0"/>
      <w:marBottom w:val="0"/>
      <w:divBdr>
        <w:top w:val="none" w:sz="0" w:space="0" w:color="auto"/>
        <w:left w:val="none" w:sz="0" w:space="0" w:color="auto"/>
        <w:bottom w:val="none" w:sz="0" w:space="0" w:color="auto"/>
        <w:right w:val="none" w:sz="0" w:space="0" w:color="auto"/>
      </w:divBdr>
    </w:div>
    <w:div w:id="19651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海渊</dc:creator>
  <cp:keywords/>
  <dc:description/>
  <cp:lastModifiedBy>周 海渊</cp:lastModifiedBy>
  <cp:revision>3</cp:revision>
  <dcterms:created xsi:type="dcterms:W3CDTF">2021-06-22T07:26:00Z</dcterms:created>
  <dcterms:modified xsi:type="dcterms:W3CDTF">2021-06-22T07:32:00Z</dcterms:modified>
</cp:coreProperties>
</file>