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/>
          <w:kern w:val="0"/>
          <w:sz w:val="28"/>
          <w:szCs w:val="28"/>
          <w:lang w:val="en-US" w:eastAsia="zh-CN"/>
        </w:rPr>
      </w:pPr>
      <w:r>
        <w:rPr>
          <w:rFonts w:ascii="黑体" w:hAnsi="黑体" w:eastAsia="黑体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kern w:val="0"/>
          <w:sz w:val="28"/>
          <w:szCs w:val="28"/>
          <w:lang w:val="en-US" w:eastAsia="zh-CN"/>
        </w:rPr>
        <w:t>3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国家</w:t>
      </w:r>
      <w:r>
        <w:rPr>
          <w:rFonts w:ascii="方正小标宋简体" w:hAnsi="方正小标宋_GBK" w:eastAsia="方正小标宋简体"/>
          <w:kern w:val="0"/>
          <w:sz w:val="44"/>
          <w:szCs w:val="44"/>
        </w:rPr>
        <w:t>级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（2019年）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授课教师（课程负责人）：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</w:pPr>
      <w:r>
        <w:rPr>
          <w:rFonts w:hint="eastAsia" w:ascii="黑体" w:hAnsi="黑体" w:eastAsia="黑体"/>
          <w:sz w:val="32"/>
          <w:szCs w:val="36"/>
        </w:rPr>
        <w:t>申报类型： ○</w:t>
      </w:r>
      <w:r>
        <w:rPr>
          <w:rFonts w:hint="eastAsia" w:ascii="宋体" w:hAnsi="宋体"/>
          <w:sz w:val="28"/>
          <w:szCs w:val="28"/>
        </w:rPr>
        <w:t>线下一流课程</w:t>
      </w:r>
    </w:p>
    <w:p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线上线下混合式一流课程</w:t>
      </w: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 xml:space="preserve">                   ○</w:t>
      </w:r>
      <w:r>
        <w:rPr>
          <w:rFonts w:hint="eastAsia" w:ascii="宋体" w:hAnsi="宋体"/>
          <w:sz w:val="28"/>
          <w:szCs w:val="28"/>
        </w:rPr>
        <w:t>社会实践一流课程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推荐单位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ascii="黑体" w:hAnsi="黑体" w:eastAsia="黑体"/>
          <w:sz w:val="32"/>
          <w:szCs w:val="36"/>
        </w:rPr>
        <w:t>推荐单位</w:t>
      </w:r>
      <w:r>
        <w:rPr>
          <w:rFonts w:hint="eastAsia" w:ascii="黑体" w:hAnsi="黑体" w:eastAsia="黑体"/>
          <w:sz w:val="32"/>
          <w:szCs w:val="36"/>
        </w:rPr>
        <w:t xml:space="preserve">：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</w:pP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每门课程根据已开设两学期的实际情况，只能从“线下一流课程”“线上线下混合式一流课程”“社会实践一流课程”中选择一类进行申报。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申报课程名称、授课教师（含课程负责人）须与教务系统中已完成的学期一致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并须截图上传教务系统中课程开设信息。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相同授课教师、不同选课编码的同一名称课程，若教学设计和教学实施方案相同，教学效果相近，可以合并申报。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专业类代码指《普通高等学校本科专业目录（2012）》中的代码。没有对应学科专业的课程，填写“0000”。</w:t>
      </w: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申报书与附件材料一并按每门课程单独装订成册，一式两份。</w:t>
      </w:r>
    </w:p>
    <w:p>
      <w:pPr>
        <w:pStyle w:val="8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pStyle w:val="8"/>
        <w:widowControl/>
        <w:ind w:left="360" w:firstLine="0" w:firstLineChars="0"/>
        <w:rPr>
          <w:rFonts w:hint="eastAsia" w:ascii="仿宋" w:hAnsi="仿宋" w:eastAsia="仿宋"/>
          <w:sz w:val="32"/>
          <w:szCs w:val="32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（一）线下一流课程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课程编码+选课编码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47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90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（二）线上线下混合式一流课程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4673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4673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线上学时：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课堂学时：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书名、书号、作者、出版社、出版时间（上传封面及版权页）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62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624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使用的在线课程</w:t>
            </w: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○国家精品在线开放课程及名称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○国家虚拟仿真实验教学一流课程及名称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○否 （填写课程名称、学校、负责人、网址）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624" w:type="dxa"/>
            <w:vMerge w:val="continue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96" w:type="dxa"/>
            <w:gridSpan w:val="2"/>
            <w:vAlign w:val="top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spacing w:line="360" w:lineRule="exact"/>
        <w:rPr>
          <w:rFonts w:ascii="楷体" w:hAnsi="楷体" w:eastAsia="楷体" w:cs="楷体"/>
          <w:b/>
          <w:bCs/>
          <w:sz w:val="24"/>
        </w:rPr>
      </w:pPr>
      <w:r>
        <w:rPr>
          <w:rFonts w:hint="eastAsia" w:ascii="楷体" w:hAnsi="楷体" w:eastAsia="楷体" w:cs="楷体"/>
          <w:b/>
          <w:bCs/>
          <w:sz w:val="24"/>
        </w:rPr>
        <w:t>（三）社会实践一流课程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5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课程编码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（教务系统中的编码）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课程类别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○创新创业类    ○思想政治理论课类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○专业类        ○其他（填写）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      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面向专业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实践基地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名称及所在地：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总学时： 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理论课学时：        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实践学时：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最近两期开课时间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992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月  日—  年  月  日（上传教务系统截图）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99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最近两期学生总人数</w:t>
            </w:r>
          </w:p>
        </w:tc>
        <w:tc>
          <w:tcPr>
            <w:tcW w:w="5530" w:type="dxa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sz w:val="22"/>
        </w:rPr>
      </w:pPr>
      <w:r>
        <w:rPr>
          <w:rFonts w:hint="eastAsia" w:ascii="仿宋_GB2312" w:hAnsi="仿宋_GB2312" w:eastAsia="仿宋_GB2312" w:cs="仿宋_GB2312"/>
          <w:sz w:val="22"/>
        </w:rPr>
        <w:t>注：（教务系统截图须至少包含课程编码、选课编码、开课时间、授课教师姓名等信息）</w:t>
      </w:r>
    </w:p>
    <w:p>
      <w:pPr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1为课程负责人，课程负责人及团队其他主要成员总人数限5人之内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vAlign w:val="top"/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4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spacing w:line="340" w:lineRule="atLeast"/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课程目标（</w:t>
      </w:r>
      <w:r>
        <w:rPr>
          <w:rFonts w:eastAsia="黑体"/>
          <w:sz w:val="24"/>
        </w:rPr>
        <w:t>300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课程建设及应用情况（</w:t>
      </w:r>
      <w:r>
        <w:rPr>
          <w:rFonts w:hint="eastAsia" w:eastAsia="黑体"/>
          <w:sz w:val="24"/>
        </w:rPr>
        <w:t>1500</w:t>
      </w:r>
      <w:r>
        <w:rPr>
          <w:rFonts w:hint="eastAsia" w:ascii="黑体" w:hAnsi="黑体" w:eastAsia="黑体" w:cs="黑体"/>
          <w:sz w:val="24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课程建设计划（</w:t>
      </w:r>
      <w:r>
        <w:rPr>
          <w:rFonts w:hint="eastAsia" w:ascii="Times New Roman" w:hAnsi="Times New Roman" w:eastAsia="黑体"/>
          <w:sz w:val="24"/>
          <w:szCs w:val="24"/>
        </w:rPr>
        <w:t>500</w:t>
      </w:r>
      <w:r>
        <w:rPr>
          <w:rFonts w:hint="eastAsia" w:ascii="黑体" w:hAnsi="黑体" w:eastAsia="黑体" w:cs="黑体"/>
          <w:sz w:val="24"/>
          <w:szCs w:val="24"/>
        </w:rPr>
        <w:t>字以内）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spacing w:line="340" w:lineRule="atLeas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（今后五年课程的持续建设计划、需要进一步解决的问题，改革方向和改进措施等。）</w:t>
            </w: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vAlign w:val="top"/>
          </w:tcPr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分钟。]</w:t>
            </w:r>
          </w:p>
          <w:p>
            <w:pPr>
              <w:pStyle w:val="9"/>
              <w:spacing w:line="340" w:lineRule="atLeast"/>
              <w:ind w:firstLineChars="0"/>
              <w:rPr>
                <w:rFonts w:hint="eastAsia" w:ascii="仿宋_GB2312" w:hAnsi="仿宋_GB2312" w:eastAsia="仿宋_GB2312" w:cs="仿宋_GB2312"/>
                <w:sz w:val="2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校内申报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可先提供“说课”视频文字脚本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2"/>
                <w:szCs w:val="21"/>
              </w:rPr>
              <w:t>学校确定拟推荐课程名单后统一组织拍摄。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8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最近一学期的教学日历（必须提供）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8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最近一学期的课程教案（选择性提供）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（课程负责人签字。）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课程负责人签字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>
            <w:pPr>
              <w:pStyle w:val="8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完整的一节课堂实录，至少40分钟，技术要求：分辨率720P及以上，MP4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。）</w:t>
            </w:r>
          </w:p>
          <w:p>
            <w:pPr>
              <w:pStyle w:val="8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份（选择性提供）</w:t>
            </w:r>
          </w:p>
          <w:p>
            <w:pPr>
              <w:spacing w:line="3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以上材料均可能在网上公开，请严格审查，确保不违反有关法律及保密规定。</w:t>
            </w:r>
          </w:p>
        </w:tc>
      </w:tr>
    </w:tbl>
    <w:p>
      <w:pPr>
        <w:pStyle w:val="8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522" w:type="dxa"/>
            <w:vAlign w:val="top"/>
          </w:tcPr>
          <w:p>
            <w:pPr>
              <w:adjustRightInd w:val="0"/>
              <w:snapToGrid w:val="0"/>
              <w:spacing w:before="624" w:beforeLines="200" w:after="312" w:afterLines="100" w:line="40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  <w:p>
            <w:pPr>
              <w:wordWrap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pStyle w:val="8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学院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  <w:p>
            <w:pPr>
              <w:pStyle w:val="8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8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>
            <w:pPr>
              <w:pStyle w:val="8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8"/>
              <w:wordWrap/>
              <w:spacing w:line="400" w:lineRule="exact"/>
              <w:ind w:right="1785" w:rightChars="850" w:firstLine="480"/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书记签字：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学院党委（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盖章）</w:t>
            </w:r>
          </w:p>
          <w:p>
            <w:pPr>
              <w:pStyle w:val="8"/>
              <w:spacing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  <w:p>
            <w:pPr>
              <w:pStyle w:val="8"/>
              <w:spacing w:line="340" w:lineRule="atLeast"/>
              <w:ind w:firstLine="0" w:firstLineChars="0"/>
              <w:rPr>
                <w:sz w:val="24"/>
                <w:szCs w:val="24"/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学院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  <w:vAlign w:val="top"/>
          </w:tcPr>
          <w:p>
            <w:pPr>
              <w:spacing w:before="156" w:beforeLines="50" w:after="156" w:afterLines="50" w:line="340" w:lineRule="atLeast"/>
              <w:ind w:firstLine="480" w:firstLineChars="20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本单位对课程有关信息及课程负责人填报的内容进行了核实，保证真实性。经对该课程评审评价，择优申报推荐。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该课程如果被认定为“国家级一流本科课程”，本单位承诺为课程团队提供政策、经费等方面的支持，确保该课程继续建设五年。本单位同意课程建设和改革成果在指定的网站上公开展示和分享。本单位将监督课程教学团队经审核程序后更新资源和数据。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sz w:val="24"/>
              </w:rPr>
            </w:pPr>
            <w:bookmarkStart w:id="0" w:name="_GoBack"/>
            <w:bookmarkEnd w:id="0"/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 w:firstLine="720" w:firstLineChars="300"/>
              <w:jc w:val="both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申报单位负责人签字：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" w:eastAsia="仿宋_GB2312"/>
                <w:sz w:val="24"/>
              </w:rPr>
              <w:t>（单位公章）</w:t>
            </w:r>
          </w:p>
          <w:p>
            <w:pPr>
              <w:wordWrap w:val="0"/>
              <w:spacing w:line="400" w:lineRule="exact"/>
              <w:ind w:right="2520" w:rightChars="1200" w:firstLine="3360" w:firstLineChars="1400"/>
              <w:jc w:val="both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年   月   日</w:t>
            </w: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93A06"/>
    <w:rsid w:val="01E55126"/>
    <w:rsid w:val="05DB35F6"/>
    <w:rsid w:val="06C75B1F"/>
    <w:rsid w:val="07382DC1"/>
    <w:rsid w:val="1D2A25B8"/>
    <w:rsid w:val="3099647F"/>
    <w:rsid w:val="32BB7FEA"/>
    <w:rsid w:val="3AEA0847"/>
    <w:rsid w:val="3CE93A06"/>
    <w:rsid w:val="3F9D2D72"/>
    <w:rsid w:val="469127A5"/>
    <w:rsid w:val="51EA7D4A"/>
    <w:rsid w:val="52C266E7"/>
    <w:rsid w:val="5FBD344D"/>
    <w:rsid w:val="64E22BDB"/>
    <w:rsid w:val="70B70A14"/>
    <w:rsid w:val="75365803"/>
    <w:rsid w:val="781156B9"/>
    <w:rsid w:val="7A3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240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Arial" w:hAnsi="Arial" w:eastAsia="楷体" w:cs="Times New Roman"/>
      <w:szCs w:val="22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默认段落字体 Para Char Char Char Char"/>
    <w:basedOn w:val="1"/>
    <w:link w:val="4"/>
    <w:qFormat/>
    <w:uiPriority w:val="0"/>
  </w:style>
  <w:style w:type="character" w:styleId="6">
    <w:name w:val="Strong"/>
    <w:basedOn w:val="4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9">
    <w:name w:val="列出段落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2019-11-30T11:28:00Z</dcterms:created>
  <dc:creator>张应辉</dc:creator>
  <cp:lastModifiedBy>张应辉</cp:lastModifiedBy>
  <cp:lastPrinted>2019-12-01T08:42:50Z</cp:lastPrinted>
  <dcterms:modified xsi:type="dcterms:W3CDTF">2019-12-01T09:26:53Z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